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A8" w:rsidRPr="00DB1115" w:rsidRDefault="004B5CA8" w:rsidP="004B5CA8">
      <w:pPr>
        <w:rPr>
          <w:rFonts w:ascii="Arial" w:hAnsi="Arial" w:cs="Arial"/>
          <w:b/>
          <w:sz w:val="24"/>
          <w:lang w:val="en-US"/>
        </w:rPr>
      </w:pPr>
      <w:r w:rsidRPr="00DB1115">
        <w:rPr>
          <w:rFonts w:ascii="Arial" w:eastAsia="Times New Roman" w:hAnsi="Arial" w:cs="Arial"/>
          <w:b/>
          <w:bCs/>
          <w:color w:val="FF0000"/>
          <w:lang w:val="en-US"/>
        </w:rPr>
        <w:t>Strictly embargoed to 00.01 Monday 18</w:t>
      </w:r>
      <w:r w:rsidRPr="00DB1115">
        <w:rPr>
          <w:rFonts w:ascii="Arial" w:eastAsia="Times New Roman" w:hAnsi="Arial" w:cs="Arial"/>
          <w:b/>
          <w:bCs/>
          <w:color w:val="FF0000"/>
          <w:vertAlign w:val="superscript"/>
          <w:lang w:val="en-US"/>
        </w:rPr>
        <w:t>th</w:t>
      </w:r>
      <w:r w:rsidRPr="00DB1115">
        <w:rPr>
          <w:rFonts w:ascii="Arial" w:eastAsia="Times New Roman" w:hAnsi="Arial" w:cs="Arial"/>
          <w:b/>
          <w:bCs/>
          <w:color w:val="FF0000"/>
          <w:lang w:val="en-US"/>
        </w:rPr>
        <w:t xml:space="preserve"> April</w:t>
      </w:r>
    </w:p>
    <w:p w:rsidR="003A6899" w:rsidRPr="00DB1115" w:rsidRDefault="004E2885" w:rsidP="00366B8D">
      <w:pPr>
        <w:jc w:val="center"/>
        <w:rPr>
          <w:rFonts w:ascii="Arial" w:hAnsi="Arial" w:cs="Arial"/>
          <w:b/>
          <w:sz w:val="24"/>
          <w:lang w:val="es-ES_tradnl"/>
        </w:rPr>
      </w:pPr>
      <w:bookmarkStart w:id="0" w:name="_GoBack"/>
      <w:r w:rsidRPr="00DB1115">
        <w:rPr>
          <w:rFonts w:ascii="Arial" w:hAnsi="Arial" w:cs="Arial"/>
          <w:b/>
          <w:sz w:val="24"/>
          <w:lang w:val="es-ES_tradnl"/>
        </w:rPr>
        <w:t xml:space="preserve">Investigación de </w:t>
      </w:r>
      <w:proofErr w:type="spellStart"/>
      <w:r w:rsidRPr="00DB1115">
        <w:rPr>
          <w:rFonts w:ascii="Arial" w:hAnsi="Arial" w:cs="Arial"/>
          <w:b/>
          <w:sz w:val="24"/>
          <w:lang w:val="es-ES_tradnl"/>
        </w:rPr>
        <w:t>Fashion</w:t>
      </w:r>
      <w:proofErr w:type="spellEnd"/>
      <w:r w:rsidRPr="00DB1115">
        <w:rPr>
          <w:rFonts w:ascii="Arial" w:hAnsi="Arial" w:cs="Arial"/>
          <w:b/>
          <w:sz w:val="24"/>
          <w:lang w:val="es-ES_tradnl"/>
        </w:rPr>
        <w:t xml:space="preserve"> </w:t>
      </w:r>
      <w:proofErr w:type="spellStart"/>
      <w:r w:rsidRPr="00DB1115">
        <w:rPr>
          <w:rFonts w:ascii="Arial" w:hAnsi="Arial" w:cs="Arial"/>
          <w:b/>
          <w:sz w:val="24"/>
          <w:lang w:val="es-ES_tradnl"/>
        </w:rPr>
        <w:t>Revolution</w:t>
      </w:r>
      <w:proofErr w:type="spellEnd"/>
      <w:r w:rsidRPr="00DB1115">
        <w:rPr>
          <w:rFonts w:ascii="Arial" w:hAnsi="Arial" w:cs="Arial"/>
          <w:b/>
          <w:sz w:val="24"/>
          <w:lang w:val="es-ES_tradnl"/>
        </w:rPr>
        <w:t xml:space="preserve"> revela </w:t>
      </w:r>
      <w:r w:rsidR="004F5EC9" w:rsidRPr="00DB1115">
        <w:rPr>
          <w:rFonts w:ascii="Arial" w:hAnsi="Arial" w:cs="Arial"/>
          <w:b/>
          <w:sz w:val="24"/>
          <w:lang w:val="es-ES_tradnl"/>
        </w:rPr>
        <w:t>niveles vergonzosamente bajos</w:t>
      </w:r>
      <w:r w:rsidRPr="00DB1115">
        <w:rPr>
          <w:rFonts w:ascii="Arial" w:hAnsi="Arial" w:cs="Arial"/>
          <w:b/>
          <w:sz w:val="24"/>
          <w:lang w:val="es-ES_tradnl"/>
        </w:rPr>
        <w:t xml:space="preserve"> </w:t>
      </w:r>
      <w:r w:rsidR="003800CE" w:rsidRPr="00DB1115">
        <w:rPr>
          <w:rFonts w:ascii="Arial" w:hAnsi="Arial" w:cs="Arial"/>
          <w:b/>
          <w:sz w:val="24"/>
          <w:lang w:val="es-ES_tradnl"/>
        </w:rPr>
        <w:t>de transparencia entre marcas</w:t>
      </w:r>
      <w:r w:rsidR="004F5EC9" w:rsidRPr="00DB1115">
        <w:rPr>
          <w:rFonts w:ascii="Arial" w:hAnsi="Arial" w:cs="Arial"/>
          <w:b/>
          <w:sz w:val="24"/>
          <w:lang w:val="es-ES_tradnl"/>
        </w:rPr>
        <w:t xml:space="preserve"> globales</w:t>
      </w:r>
      <w:r w:rsidR="003800CE" w:rsidRPr="00DB1115">
        <w:rPr>
          <w:rFonts w:ascii="Arial" w:hAnsi="Arial" w:cs="Arial"/>
          <w:b/>
          <w:sz w:val="24"/>
          <w:lang w:val="es-ES_tradnl"/>
        </w:rPr>
        <w:t xml:space="preserve"> de moda.</w:t>
      </w:r>
    </w:p>
    <w:bookmarkEnd w:id="0"/>
    <w:p w:rsidR="003800CE" w:rsidRPr="00DB1115" w:rsidRDefault="003800CE" w:rsidP="00366B8D">
      <w:pPr>
        <w:jc w:val="center"/>
        <w:rPr>
          <w:rFonts w:ascii="Arial" w:hAnsi="Arial" w:cs="Arial"/>
          <w:b/>
          <w:i/>
          <w:sz w:val="24"/>
          <w:lang w:val="es-ES_tradnl"/>
        </w:rPr>
      </w:pPr>
      <w:proofErr w:type="spellStart"/>
      <w:r w:rsidRPr="00DB1115">
        <w:rPr>
          <w:rFonts w:ascii="Arial" w:hAnsi="Arial" w:cs="Arial"/>
          <w:b/>
          <w:i/>
          <w:sz w:val="24"/>
          <w:lang w:val="es-ES_tradnl"/>
        </w:rPr>
        <w:t>Fashion</w:t>
      </w:r>
      <w:proofErr w:type="spellEnd"/>
      <w:r w:rsidRPr="00DB1115">
        <w:rPr>
          <w:rFonts w:ascii="Arial" w:hAnsi="Arial" w:cs="Arial"/>
          <w:b/>
          <w:i/>
          <w:sz w:val="24"/>
          <w:lang w:val="es-ES_tradnl"/>
        </w:rPr>
        <w:t xml:space="preserve"> </w:t>
      </w:r>
      <w:proofErr w:type="spellStart"/>
      <w:r w:rsidRPr="00DB1115">
        <w:rPr>
          <w:rFonts w:ascii="Arial" w:hAnsi="Arial" w:cs="Arial"/>
          <w:b/>
          <w:i/>
          <w:sz w:val="24"/>
          <w:lang w:val="es-ES_tradnl"/>
        </w:rPr>
        <w:t>Revolution</w:t>
      </w:r>
      <w:proofErr w:type="spellEnd"/>
      <w:r w:rsidRPr="00DB1115">
        <w:rPr>
          <w:rFonts w:ascii="Arial" w:hAnsi="Arial" w:cs="Arial"/>
          <w:b/>
          <w:i/>
          <w:sz w:val="24"/>
          <w:lang w:val="es-ES_tradnl"/>
        </w:rPr>
        <w:t xml:space="preserve"> </w:t>
      </w:r>
      <w:proofErr w:type="spellStart"/>
      <w:r w:rsidRPr="00DB1115">
        <w:rPr>
          <w:rFonts w:ascii="Arial" w:hAnsi="Arial" w:cs="Arial"/>
          <w:b/>
          <w:i/>
          <w:sz w:val="24"/>
          <w:lang w:val="es-ES_tradnl"/>
        </w:rPr>
        <w:t>Week</w:t>
      </w:r>
      <w:proofErr w:type="spellEnd"/>
      <w:r w:rsidRPr="00DB1115">
        <w:rPr>
          <w:rFonts w:ascii="Arial" w:hAnsi="Arial" w:cs="Arial"/>
          <w:b/>
          <w:i/>
          <w:sz w:val="24"/>
          <w:lang w:val="es-ES_tradnl"/>
        </w:rPr>
        <w:t xml:space="preserve"> </w:t>
      </w:r>
      <w:r w:rsidR="00072BCD" w:rsidRPr="00DB1115">
        <w:rPr>
          <w:rFonts w:ascii="Arial" w:hAnsi="Arial" w:cs="Arial"/>
          <w:b/>
          <w:i/>
          <w:sz w:val="24"/>
          <w:lang w:val="es-ES_tradnl"/>
        </w:rPr>
        <w:t>(</w:t>
      </w:r>
      <w:r w:rsidRPr="00DB1115">
        <w:rPr>
          <w:rFonts w:ascii="Arial" w:hAnsi="Arial" w:cs="Arial"/>
          <w:b/>
          <w:i/>
          <w:sz w:val="24"/>
          <w:lang w:val="es-ES_tradnl"/>
        </w:rPr>
        <w:t>18</w:t>
      </w:r>
      <w:r w:rsidR="00072BCD" w:rsidRPr="00DB1115">
        <w:rPr>
          <w:rFonts w:ascii="Arial" w:hAnsi="Arial" w:cs="Arial"/>
          <w:b/>
          <w:i/>
          <w:sz w:val="24"/>
          <w:lang w:val="es-ES_tradnl"/>
        </w:rPr>
        <w:t xml:space="preserve"> al 24 de Abril)</w:t>
      </w:r>
    </w:p>
    <w:p w:rsidR="00B86747" w:rsidRPr="00DB1115" w:rsidRDefault="000D349B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 xml:space="preserve">Las marcas globales de moda deben hacer más sobre asuntos de transparencia, advierte </w:t>
      </w:r>
      <w:proofErr w:type="spellStart"/>
      <w:r w:rsidRPr="00DB1115">
        <w:rPr>
          <w:rFonts w:ascii="Arial" w:hAnsi="Arial" w:cs="Arial"/>
          <w:b/>
          <w:lang w:val="es-ES"/>
        </w:rPr>
        <w:t>Fashion</w:t>
      </w:r>
      <w:proofErr w:type="spellEnd"/>
      <w:r w:rsidRPr="00DB1115">
        <w:rPr>
          <w:rFonts w:ascii="Arial" w:hAnsi="Arial" w:cs="Arial"/>
          <w:b/>
          <w:lang w:val="es-ES"/>
        </w:rPr>
        <w:t xml:space="preserve"> </w:t>
      </w:r>
      <w:proofErr w:type="spellStart"/>
      <w:r w:rsidRPr="00DB1115">
        <w:rPr>
          <w:rFonts w:ascii="Arial" w:hAnsi="Arial" w:cs="Arial"/>
          <w:b/>
          <w:lang w:val="es-ES"/>
        </w:rPr>
        <w:t>Revolution</w:t>
      </w:r>
      <w:proofErr w:type="spellEnd"/>
      <w:r w:rsidRPr="00DB1115">
        <w:rPr>
          <w:rFonts w:ascii="Arial" w:hAnsi="Arial" w:cs="Arial"/>
          <w:b/>
          <w:lang w:val="es-ES"/>
        </w:rPr>
        <w:t xml:space="preserve"> en el </w:t>
      </w:r>
      <w:r w:rsidR="00D73BCF" w:rsidRPr="00DB1115">
        <w:rPr>
          <w:rFonts w:ascii="Arial" w:hAnsi="Arial" w:cs="Arial"/>
          <w:b/>
          <w:lang w:val="es-ES"/>
        </w:rPr>
        <w:t xml:space="preserve">lanzamiento </w:t>
      </w:r>
      <w:r w:rsidR="00366B8D" w:rsidRPr="00DB1115">
        <w:rPr>
          <w:rFonts w:ascii="Arial" w:hAnsi="Arial" w:cs="Arial"/>
          <w:b/>
          <w:lang w:val="es-ES"/>
        </w:rPr>
        <w:t>inaugural</w:t>
      </w:r>
      <w:r w:rsidR="00D73BCF" w:rsidRPr="00DB1115">
        <w:rPr>
          <w:rFonts w:ascii="Arial" w:hAnsi="Arial" w:cs="Arial"/>
          <w:b/>
          <w:lang w:val="es-ES"/>
        </w:rPr>
        <w:t xml:space="preserve"> del Índice </w:t>
      </w:r>
      <w:r w:rsidR="00754D1E" w:rsidRPr="00DB1115">
        <w:rPr>
          <w:rFonts w:ascii="Arial" w:hAnsi="Arial" w:cs="Arial"/>
          <w:b/>
          <w:lang w:val="es-ES"/>
        </w:rPr>
        <w:t xml:space="preserve">de </w:t>
      </w:r>
      <w:hyperlink r:id="rId6" w:history="1">
        <w:r w:rsidR="00754D1E" w:rsidRPr="00DB1115">
          <w:rPr>
            <w:rStyle w:val="Hipervnculo"/>
            <w:rFonts w:ascii="Arial" w:hAnsi="Arial" w:cs="Arial"/>
            <w:b/>
            <w:lang w:val="es-ES"/>
          </w:rPr>
          <w:t>Transparencia de la Moda</w:t>
        </w:r>
      </w:hyperlink>
      <w:r w:rsidR="00754D1E" w:rsidRPr="00DB1115">
        <w:rPr>
          <w:rFonts w:ascii="Arial" w:hAnsi="Arial" w:cs="Arial"/>
          <w:b/>
          <w:lang w:val="es-ES"/>
        </w:rPr>
        <w:t>, marcando hoy, el comienzo de la Sem</w:t>
      </w:r>
      <w:r w:rsidR="00563466" w:rsidRPr="00DB1115">
        <w:rPr>
          <w:rFonts w:ascii="Arial" w:hAnsi="Arial" w:cs="Arial"/>
          <w:b/>
          <w:lang w:val="es-ES"/>
        </w:rPr>
        <w:t>ana de la Revolución de la Moda, (18</w:t>
      </w:r>
      <w:r w:rsidR="003435DD" w:rsidRPr="00DB1115">
        <w:rPr>
          <w:rFonts w:ascii="Arial" w:hAnsi="Arial" w:cs="Arial"/>
          <w:b/>
          <w:lang w:val="es-ES"/>
        </w:rPr>
        <w:t xml:space="preserve"> al 24 de A</w:t>
      </w:r>
      <w:r w:rsidR="00563466" w:rsidRPr="00DB1115">
        <w:rPr>
          <w:rFonts w:ascii="Arial" w:hAnsi="Arial" w:cs="Arial"/>
          <w:b/>
          <w:lang w:val="es-ES"/>
        </w:rPr>
        <w:t>bril</w:t>
      </w:r>
      <w:r w:rsidR="003435DD" w:rsidRPr="00DB1115">
        <w:rPr>
          <w:rFonts w:ascii="Arial" w:hAnsi="Arial" w:cs="Arial"/>
          <w:b/>
          <w:lang w:val="es-ES"/>
        </w:rPr>
        <w:t xml:space="preserve"> del 2016</w:t>
      </w:r>
      <w:r w:rsidR="00563466" w:rsidRPr="00DB1115">
        <w:rPr>
          <w:rFonts w:ascii="Arial" w:hAnsi="Arial" w:cs="Arial"/>
          <w:b/>
          <w:lang w:val="es-ES"/>
        </w:rPr>
        <w:t>)</w:t>
      </w:r>
      <w:r w:rsidR="00155992" w:rsidRPr="00DB1115">
        <w:rPr>
          <w:rFonts w:ascii="Arial" w:hAnsi="Arial" w:cs="Arial"/>
          <w:b/>
          <w:lang w:val="es-ES"/>
        </w:rPr>
        <w:t>.</w:t>
      </w:r>
    </w:p>
    <w:p w:rsidR="00155992" w:rsidRPr="00DB1115" w:rsidRDefault="00155992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 xml:space="preserve">Hace tres años, el 24 de abril de 1.134 personas fallecieron en el derrumbe </w:t>
      </w:r>
      <w:r w:rsidR="00E94C96" w:rsidRPr="00DB1115">
        <w:rPr>
          <w:rFonts w:ascii="Arial" w:hAnsi="Arial" w:cs="Arial"/>
          <w:b/>
          <w:lang w:val="es-ES"/>
        </w:rPr>
        <w:t>del complejo industrial textil</w:t>
      </w:r>
      <w:r w:rsidRPr="00DB1115">
        <w:rPr>
          <w:rFonts w:ascii="Arial" w:hAnsi="Arial" w:cs="Arial"/>
          <w:b/>
          <w:lang w:val="es-ES"/>
        </w:rPr>
        <w:t xml:space="preserve"> Rana Plaza en Bangladesh. Las fábricas que operan en ese edificio hacen ropa para más de una docena de conocidas marcas de moda internacionales. Tardó semanas </w:t>
      </w:r>
      <w:r w:rsidR="00687656" w:rsidRPr="00DB1115">
        <w:rPr>
          <w:rFonts w:ascii="Arial" w:hAnsi="Arial" w:cs="Arial"/>
          <w:b/>
          <w:lang w:val="es-ES"/>
        </w:rPr>
        <w:t xml:space="preserve"> </w:t>
      </w:r>
      <w:r w:rsidR="0079206D" w:rsidRPr="00DB1115">
        <w:rPr>
          <w:rFonts w:ascii="Arial" w:hAnsi="Arial" w:cs="Arial"/>
          <w:b/>
          <w:lang w:val="es-ES"/>
        </w:rPr>
        <w:t>para algunas empresas,</w:t>
      </w:r>
      <w:r w:rsidR="00687656" w:rsidRPr="00DB1115">
        <w:rPr>
          <w:rFonts w:ascii="Arial" w:hAnsi="Arial" w:cs="Arial"/>
          <w:b/>
          <w:lang w:val="es-ES"/>
        </w:rPr>
        <w:t xml:space="preserve"> determinar </w:t>
      </w:r>
      <w:r w:rsidR="0079206D" w:rsidRPr="00DB1115">
        <w:rPr>
          <w:rFonts w:ascii="Arial" w:hAnsi="Arial" w:cs="Arial"/>
          <w:b/>
          <w:lang w:val="es-ES"/>
        </w:rPr>
        <w:t>si</w:t>
      </w:r>
      <w:r w:rsidR="00E0574C" w:rsidRPr="00DB1115">
        <w:rPr>
          <w:rFonts w:ascii="Arial" w:hAnsi="Arial" w:cs="Arial"/>
          <w:b/>
          <w:lang w:val="es-ES"/>
        </w:rPr>
        <w:t xml:space="preserve"> tenían </w:t>
      </w:r>
      <w:r w:rsidR="00687656" w:rsidRPr="00DB1115">
        <w:rPr>
          <w:rFonts w:ascii="Arial" w:hAnsi="Arial" w:cs="Arial"/>
          <w:b/>
          <w:lang w:val="es-ES"/>
        </w:rPr>
        <w:t>relación con esas</w:t>
      </w:r>
      <w:r w:rsidR="0079206D" w:rsidRPr="00DB1115">
        <w:rPr>
          <w:rFonts w:ascii="Arial" w:hAnsi="Arial" w:cs="Arial"/>
          <w:b/>
          <w:lang w:val="es-ES"/>
        </w:rPr>
        <w:t xml:space="preserve"> fábricas</w:t>
      </w:r>
      <w:r w:rsidRPr="00DB1115">
        <w:rPr>
          <w:rFonts w:ascii="Arial" w:hAnsi="Arial" w:cs="Arial"/>
          <w:b/>
          <w:lang w:val="es-ES"/>
        </w:rPr>
        <w:t>, a pesar de</w:t>
      </w:r>
      <w:r w:rsidR="0079206D" w:rsidRPr="00DB1115">
        <w:rPr>
          <w:rFonts w:ascii="Arial" w:hAnsi="Arial" w:cs="Arial"/>
          <w:b/>
          <w:lang w:val="es-ES"/>
        </w:rPr>
        <w:t xml:space="preserve"> que</w:t>
      </w:r>
      <w:r w:rsidRPr="00DB1115">
        <w:rPr>
          <w:rFonts w:ascii="Arial" w:hAnsi="Arial" w:cs="Arial"/>
          <w:b/>
          <w:lang w:val="es-ES"/>
        </w:rPr>
        <w:t xml:space="preserve"> sus etiquetas </w:t>
      </w:r>
      <w:r w:rsidR="00AD76FF" w:rsidRPr="00DB1115">
        <w:rPr>
          <w:rFonts w:ascii="Arial" w:hAnsi="Arial" w:cs="Arial"/>
          <w:b/>
          <w:lang w:val="es-ES"/>
        </w:rPr>
        <w:t>estaban en la</w:t>
      </w:r>
      <w:r w:rsidRPr="00DB1115">
        <w:rPr>
          <w:rFonts w:ascii="Arial" w:hAnsi="Arial" w:cs="Arial"/>
          <w:b/>
          <w:lang w:val="es-ES"/>
        </w:rPr>
        <w:t xml:space="preserve"> ropa que se </w:t>
      </w:r>
      <w:r w:rsidR="00AD76FF" w:rsidRPr="00DB1115">
        <w:rPr>
          <w:rFonts w:ascii="Arial" w:hAnsi="Arial" w:cs="Arial"/>
          <w:b/>
          <w:lang w:val="es-ES"/>
        </w:rPr>
        <w:t>encontró</w:t>
      </w:r>
      <w:r w:rsidRPr="00DB1115">
        <w:rPr>
          <w:rFonts w:ascii="Arial" w:hAnsi="Arial" w:cs="Arial"/>
          <w:b/>
          <w:lang w:val="es-ES"/>
        </w:rPr>
        <w:t xml:space="preserve"> en</w:t>
      </w:r>
      <w:r w:rsidR="00AD76FF" w:rsidRPr="00DB1115">
        <w:rPr>
          <w:rFonts w:ascii="Arial" w:hAnsi="Arial" w:cs="Arial"/>
          <w:b/>
          <w:lang w:val="es-ES"/>
        </w:rPr>
        <w:t>tre</w:t>
      </w:r>
      <w:r w:rsidRPr="00DB1115">
        <w:rPr>
          <w:rFonts w:ascii="Arial" w:hAnsi="Arial" w:cs="Arial"/>
          <w:b/>
          <w:lang w:val="es-ES"/>
        </w:rPr>
        <w:t xml:space="preserve"> los escombros.</w:t>
      </w:r>
    </w:p>
    <w:p w:rsidR="007271CF" w:rsidRPr="00DB1115" w:rsidRDefault="00A677E2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 xml:space="preserve">Más transparencia equivale </w:t>
      </w:r>
      <w:r w:rsidR="007271CF" w:rsidRPr="00DB1115">
        <w:rPr>
          <w:rFonts w:ascii="Arial" w:hAnsi="Arial" w:cs="Arial"/>
          <w:b/>
          <w:lang w:val="es-ES"/>
        </w:rPr>
        <w:t xml:space="preserve">a </w:t>
      </w:r>
      <w:r w:rsidR="00ED5020" w:rsidRPr="00DB1115">
        <w:rPr>
          <w:rFonts w:ascii="Arial" w:hAnsi="Arial" w:cs="Arial"/>
          <w:b/>
          <w:lang w:val="es-ES"/>
        </w:rPr>
        <w:t>un mejor</w:t>
      </w:r>
      <w:r w:rsidR="007271CF" w:rsidRPr="00DB1115">
        <w:rPr>
          <w:rFonts w:ascii="Arial" w:hAnsi="Arial" w:cs="Arial"/>
          <w:b/>
          <w:lang w:val="es-ES"/>
        </w:rPr>
        <w:t xml:space="preserve"> consumo </w:t>
      </w:r>
      <w:r w:rsidR="00895F43" w:rsidRPr="00DB1115">
        <w:rPr>
          <w:rFonts w:ascii="Arial" w:hAnsi="Arial" w:cs="Arial"/>
          <w:b/>
          <w:lang w:val="es-ES"/>
        </w:rPr>
        <w:t>mayor responsabilidad regulatoria</w:t>
      </w:r>
      <w:r w:rsidR="007271CF" w:rsidRPr="00DB1115">
        <w:rPr>
          <w:rFonts w:ascii="Arial" w:hAnsi="Arial" w:cs="Arial"/>
          <w:b/>
          <w:lang w:val="es-ES"/>
        </w:rPr>
        <w:t xml:space="preserve"> </w:t>
      </w:r>
      <w:r w:rsidR="0008075C" w:rsidRPr="00DB1115">
        <w:rPr>
          <w:rFonts w:ascii="Arial" w:hAnsi="Arial" w:cs="Arial"/>
          <w:b/>
          <w:lang w:val="es-ES"/>
        </w:rPr>
        <w:t>para</w:t>
      </w:r>
      <w:r w:rsidR="007271CF" w:rsidRPr="00DB1115">
        <w:rPr>
          <w:rFonts w:ascii="Arial" w:hAnsi="Arial" w:cs="Arial"/>
          <w:b/>
          <w:lang w:val="es-ES"/>
        </w:rPr>
        <w:t xml:space="preserve"> cadena de suministro.</w:t>
      </w:r>
      <w:r w:rsidR="007D3D14" w:rsidRPr="00DB1115">
        <w:rPr>
          <w:rFonts w:ascii="Arial" w:hAnsi="Arial" w:cs="Arial"/>
          <w:b/>
          <w:lang w:val="es-ES"/>
        </w:rPr>
        <w:t xml:space="preserve"> Como resultado y para realizar un seguimiento de los problema de la industria de la moda en esta área y su progreso a través del tiempo, la </w:t>
      </w:r>
      <w:proofErr w:type="spellStart"/>
      <w:r w:rsidR="00667A59" w:rsidRPr="00DB1115">
        <w:rPr>
          <w:rFonts w:ascii="Arial" w:hAnsi="Arial" w:cs="Arial"/>
          <w:b/>
          <w:lang w:val="es-ES"/>
        </w:rPr>
        <w:t>Fashion</w:t>
      </w:r>
      <w:proofErr w:type="spellEnd"/>
      <w:r w:rsidR="00667A59" w:rsidRPr="00DB1115">
        <w:rPr>
          <w:rFonts w:ascii="Arial" w:hAnsi="Arial" w:cs="Arial"/>
          <w:b/>
          <w:lang w:val="es-ES"/>
        </w:rPr>
        <w:t xml:space="preserve"> </w:t>
      </w:r>
      <w:proofErr w:type="spellStart"/>
      <w:r w:rsidR="00667A59" w:rsidRPr="00DB1115">
        <w:rPr>
          <w:rFonts w:ascii="Arial" w:hAnsi="Arial" w:cs="Arial"/>
          <w:b/>
          <w:lang w:val="es-ES"/>
        </w:rPr>
        <w:t>Revolution</w:t>
      </w:r>
      <w:proofErr w:type="spellEnd"/>
      <w:r w:rsidR="007D3D14" w:rsidRPr="00DB1115">
        <w:rPr>
          <w:rFonts w:ascii="Arial" w:hAnsi="Arial" w:cs="Arial"/>
          <w:b/>
          <w:lang w:val="es-ES"/>
        </w:rPr>
        <w:t xml:space="preserve"> y el </w:t>
      </w:r>
      <w:proofErr w:type="spellStart"/>
      <w:r w:rsidR="007D3D14" w:rsidRPr="00DB1115">
        <w:rPr>
          <w:rFonts w:ascii="Arial" w:hAnsi="Arial" w:cs="Arial"/>
          <w:b/>
          <w:lang w:val="es-ES"/>
        </w:rPr>
        <w:t>Ethical</w:t>
      </w:r>
      <w:proofErr w:type="spellEnd"/>
      <w:r w:rsidR="007D3D14" w:rsidRPr="00DB1115">
        <w:rPr>
          <w:rFonts w:ascii="Arial" w:hAnsi="Arial" w:cs="Arial"/>
          <w:b/>
          <w:lang w:val="es-ES"/>
        </w:rPr>
        <w:t xml:space="preserve"> </w:t>
      </w:r>
      <w:proofErr w:type="spellStart"/>
      <w:r w:rsidR="007D3D14" w:rsidRPr="00DB1115">
        <w:rPr>
          <w:rFonts w:ascii="Arial" w:hAnsi="Arial" w:cs="Arial"/>
          <w:b/>
          <w:lang w:val="es-ES"/>
        </w:rPr>
        <w:t>Consumer</w:t>
      </w:r>
      <w:proofErr w:type="spellEnd"/>
      <w:r w:rsidR="007D3D14" w:rsidRPr="00DB1115">
        <w:rPr>
          <w:rFonts w:ascii="Arial" w:hAnsi="Arial" w:cs="Arial"/>
          <w:b/>
          <w:lang w:val="es-ES"/>
        </w:rPr>
        <w:t xml:space="preserve"> se han asociado para publicar la primera edición de su Índice de Transparencia </w:t>
      </w:r>
      <w:r w:rsidR="00667A59" w:rsidRPr="00DB1115">
        <w:rPr>
          <w:rFonts w:ascii="Arial" w:hAnsi="Arial" w:cs="Arial"/>
          <w:b/>
          <w:lang w:val="es-ES"/>
        </w:rPr>
        <w:t xml:space="preserve"> de la Moda, </w:t>
      </w:r>
      <w:r w:rsidR="007D3D14" w:rsidRPr="00DB1115">
        <w:rPr>
          <w:rFonts w:ascii="Arial" w:hAnsi="Arial" w:cs="Arial"/>
          <w:b/>
          <w:lang w:val="es-ES"/>
        </w:rPr>
        <w:t xml:space="preserve">que incluye 40 de las más grandes marcas de la moda mundial y clasifica </w:t>
      </w:r>
      <w:r w:rsidR="000C6CAE" w:rsidRPr="00DB1115">
        <w:rPr>
          <w:rFonts w:ascii="Arial" w:hAnsi="Arial" w:cs="Arial"/>
          <w:b/>
          <w:lang w:val="es-ES"/>
        </w:rPr>
        <w:t>a las empresas de acuerdo con su</w:t>
      </w:r>
      <w:r w:rsidR="007D3D14" w:rsidRPr="00DB1115">
        <w:rPr>
          <w:rFonts w:ascii="Arial" w:hAnsi="Arial" w:cs="Arial"/>
          <w:b/>
          <w:lang w:val="es-ES"/>
        </w:rPr>
        <w:t xml:space="preserve"> nivel de transparencia en la cadena de suministro.</w:t>
      </w:r>
    </w:p>
    <w:p w:rsidR="00C90761" w:rsidRPr="00DB1115" w:rsidRDefault="00F405AC" w:rsidP="00C90761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>La puntuación promedio para las 40 marcas que fueron estudiadas</w:t>
      </w:r>
      <w:r w:rsidR="002E6775" w:rsidRPr="00DB1115">
        <w:rPr>
          <w:rFonts w:ascii="Arial" w:hAnsi="Arial" w:cs="Arial"/>
          <w:b/>
          <w:lang w:val="es-ES"/>
        </w:rPr>
        <w:t xml:space="preserve"> es del 42% sobre 100</w:t>
      </w:r>
      <w:r w:rsidR="00274B53" w:rsidRPr="00DB1115">
        <w:rPr>
          <w:rFonts w:ascii="Arial" w:hAnsi="Arial" w:cs="Arial"/>
          <w:b/>
          <w:lang w:val="es-ES"/>
        </w:rPr>
        <w:t xml:space="preserve"> puntos.</w:t>
      </w:r>
      <w:r w:rsidRPr="00DB1115">
        <w:rPr>
          <w:rFonts w:ascii="Arial" w:hAnsi="Arial" w:cs="Arial"/>
          <w:b/>
          <w:lang w:val="es-ES"/>
        </w:rPr>
        <w:t xml:space="preserve"> Levi Strauss &amp; Co </w:t>
      </w:r>
      <w:r w:rsidR="002E6775" w:rsidRPr="00DB1115">
        <w:rPr>
          <w:rFonts w:ascii="Arial" w:hAnsi="Arial" w:cs="Arial"/>
          <w:b/>
          <w:lang w:val="es-ES"/>
        </w:rPr>
        <w:t>aparece</w:t>
      </w:r>
      <w:r w:rsidR="00274B53" w:rsidRPr="00DB1115">
        <w:rPr>
          <w:rFonts w:ascii="Arial" w:hAnsi="Arial" w:cs="Arial"/>
          <w:b/>
          <w:lang w:val="es-ES"/>
        </w:rPr>
        <w:t xml:space="preserve"> como</w:t>
      </w:r>
      <w:r w:rsidRPr="00DB1115">
        <w:rPr>
          <w:rFonts w:ascii="Arial" w:hAnsi="Arial" w:cs="Arial"/>
          <w:b/>
          <w:lang w:val="es-ES"/>
        </w:rPr>
        <w:t xml:space="preserve"> </w:t>
      </w:r>
      <w:r w:rsidR="007F50A8" w:rsidRPr="00DB1115">
        <w:rPr>
          <w:rFonts w:ascii="Arial" w:hAnsi="Arial" w:cs="Arial"/>
          <w:b/>
          <w:lang w:val="es-ES"/>
        </w:rPr>
        <w:t>el mejor de la clase</w:t>
      </w:r>
      <w:r w:rsidRPr="00DB1115">
        <w:rPr>
          <w:rFonts w:ascii="Arial" w:hAnsi="Arial" w:cs="Arial"/>
          <w:b/>
          <w:lang w:val="es-ES"/>
        </w:rPr>
        <w:t xml:space="preserve"> con un 77%.</w:t>
      </w:r>
      <w:r w:rsidR="00274B53" w:rsidRPr="00DB1115">
        <w:rPr>
          <w:rFonts w:ascii="Arial" w:hAnsi="Arial" w:cs="Arial"/>
          <w:b/>
          <w:lang w:val="es-ES"/>
        </w:rPr>
        <w:t xml:space="preserve"> </w:t>
      </w:r>
      <w:proofErr w:type="spellStart"/>
      <w:r w:rsidR="00274B53" w:rsidRPr="00DB1115">
        <w:rPr>
          <w:rFonts w:ascii="Arial" w:hAnsi="Arial" w:cs="Arial"/>
          <w:b/>
          <w:lang w:val="es-ES"/>
        </w:rPr>
        <w:t>Mientrastanto</w:t>
      </w:r>
      <w:proofErr w:type="spellEnd"/>
      <w:r w:rsidR="00274B53" w:rsidRPr="00DB1115">
        <w:rPr>
          <w:rFonts w:ascii="Arial" w:hAnsi="Arial" w:cs="Arial"/>
          <w:b/>
          <w:lang w:val="es-ES"/>
        </w:rPr>
        <w:t>,</w:t>
      </w:r>
      <w:r w:rsidRPr="00DB1115">
        <w:rPr>
          <w:rFonts w:ascii="Arial" w:hAnsi="Arial" w:cs="Arial"/>
          <w:b/>
          <w:lang w:val="es-ES"/>
        </w:rPr>
        <w:t xml:space="preserve"> </w:t>
      </w:r>
      <w:proofErr w:type="spellStart"/>
      <w:r w:rsidRPr="00DB1115">
        <w:rPr>
          <w:rFonts w:ascii="Arial" w:hAnsi="Arial" w:cs="Arial"/>
          <w:b/>
          <w:lang w:val="es-ES"/>
        </w:rPr>
        <w:t>Chanel</w:t>
      </w:r>
      <w:proofErr w:type="spellEnd"/>
      <w:r w:rsidRPr="00DB1115">
        <w:rPr>
          <w:rFonts w:ascii="Arial" w:hAnsi="Arial" w:cs="Arial"/>
          <w:b/>
          <w:lang w:val="es-ES"/>
        </w:rPr>
        <w:t xml:space="preserve"> </w:t>
      </w:r>
      <w:r w:rsidR="00A51026" w:rsidRPr="00DB1115">
        <w:rPr>
          <w:rFonts w:ascii="Arial" w:hAnsi="Arial" w:cs="Arial"/>
          <w:b/>
          <w:lang w:val="es-ES"/>
        </w:rPr>
        <w:t>alcanza el nivel más bajo,</w:t>
      </w:r>
      <w:r w:rsidRPr="00DB1115">
        <w:rPr>
          <w:rFonts w:ascii="Arial" w:hAnsi="Arial" w:cs="Arial"/>
          <w:b/>
          <w:lang w:val="es-ES"/>
        </w:rPr>
        <w:t xml:space="preserve"> con sólo el 10%, seguido de cerca por </w:t>
      </w:r>
      <w:proofErr w:type="spellStart"/>
      <w:r w:rsidR="00A51026" w:rsidRPr="00DB1115">
        <w:rPr>
          <w:rFonts w:ascii="Arial" w:hAnsi="Arial" w:cs="Arial"/>
          <w:b/>
          <w:lang w:val="es-ES"/>
        </w:rPr>
        <w:t>Forever</w:t>
      </w:r>
      <w:proofErr w:type="spellEnd"/>
      <w:r w:rsidRPr="00DB1115">
        <w:rPr>
          <w:rFonts w:ascii="Arial" w:hAnsi="Arial" w:cs="Arial"/>
          <w:b/>
          <w:lang w:val="es-ES"/>
        </w:rPr>
        <w:t xml:space="preserve"> 21, </w:t>
      </w:r>
      <w:proofErr w:type="spellStart"/>
      <w:r w:rsidR="00A51026" w:rsidRPr="00DB1115">
        <w:rPr>
          <w:rFonts w:ascii="Arial" w:hAnsi="Arial" w:cs="Arial"/>
          <w:b/>
          <w:lang w:val="es-ES"/>
        </w:rPr>
        <w:t>Claire’s</w:t>
      </w:r>
      <w:proofErr w:type="spellEnd"/>
      <w:r w:rsidR="00A51026" w:rsidRPr="00DB1115">
        <w:rPr>
          <w:rFonts w:ascii="Arial" w:hAnsi="Arial" w:cs="Arial"/>
          <w:b/>
          <w:lang w:val="es-ES"/>
        </w:rPr>
        <w:t xml:space="preserve"> </w:t>
      </w:r>
      <w:proofErr w:type="spellStart"/>
      <w:r w:rsidR="00A51026" w:rsidRPr="00DB1115">
        <w:rPr>
          <w:rFonts w:ascii="Arial" w:hAnsi="Arial" w:cs="Arial"/>
          <w:b/>
          <w:lang w:val="es-ES"/>
        </w:rPr>
        <w:t>Accessories</w:t>
      </w:r>
      <w:proofErr w:type="spellEnd"/>
      <w:r w:rsidRPr="00DB1115">
        <w:rPr>
          <w:rFonts w:ascii="Arial" w:hAnsi="Arial" w:cs="Arial"/>
          <w:b/>
          <w:lang w:val="es-ES"/>
        </w:rPr>
        <w:t xml:space="preserve">, Hermes, Louis </w:t>
      </w:r>
      <w:proofErr w:type="spellStart"/>
      <w:r w:rsidRPr="00DB1115">
        <w:rPr>
          <w:rFonts w:ascii="Arial" w:hAnsi="Arial" w:cs="Arial"/>
          <w:b/>
          <w:lang w:val="es-ES"/>
        </w:rPr>
        <w:t>Vuitton</w:t>
      </w:r>
      <w:proofErr w:type="spellEnd"/>
      <w:r w:rsidRPr="00DB1115">
        <w:rPr>
          <w:rFonts w:ascii="Arial" w:hAnsi="Arial" w:cs="Arial"/>
          <w:b/>
          <w:lang w:val="es-ES"/>
        </w:rPr>
        <w:t xml:space="preserve"> y Prada, enviando una fuerte señal de que las marcas de lujo en particular, tienen mucho más trabajo </w:t>
      </w:r>
      <w:r w:rsidR="00AD0435" w:rsidRPr="00DB1115">
        <w:rPr>
          <w:rFonts w:ascii="Arial" w:hAnsi="Arial" w:cs="Arial"/>
          <w:b/>
          <w:lang w:val="es-ES"/>
        </w:rPr>
        <w:t>por</w:t>
      </w:r>
      <w:r w:rsidRPr="00DB1115">
        <w:rPr>
          <w:rFonts w:ascii="Arial" w:hAnsi="Arial" w:cs="Arial"/>
          <w:b/>
          <w:lang w:val="es-ES"/>
        </w:rPr>
        <w:t xml:space="preserve"> hacer.</w:t>
      </w:r>
    </w:p>
    <w:p w:rsidR="00AD0435" w:rsidRPr="00DB1115" w:rsidRDefault="00C90761" w:rsidP="00C90761">
      <w:pPr>
        <w:rPr>
          <w:rFonts w:ascii="Arial" w:hAnsi="Arial" w:cs="Arial"/>
          <w:b/>
        </w:rPr>
      </w:pPr>
      <w:proofErr w:type="spellStart"/>
      <w:r w:rsidRPr="00DB1115">
        <w:rPr>
          <w:rFonts w:ascii="Arial" w:hAnsi="Arial" w:cs="Arial"/>
          <w:b/>
        </w:rPr>
        <w:t>Carry</w:t>
      </w:r>
      <w:proofErr w:type="spellEnd"/>
      <w:r w:rsidRPr="00DB1115">
        <w:rPr>
          <w:rFonts w:ascii="Arial" w:hAnsi="Arial" w:cs="Arial"/>
          <w:b/>
        </w:rPr>
        <w:t xml:space="preserve"> </w:t>
      </w:r>
      <w:proofErr w:type="spellStart"/>
      <w:r w:rsidRPr="00DB1115">
        <w:rPr>
          <w:rFonts w:ascii="Arial" w:hAnsi="Arial" w:cs="Arial"/>
          <w:b/>
        </w:rPr>
        <w:t>Somers</w:t>
      </w:r>
      <w:proofErr w:type="spellEnd"/>
      <w:r w:rsidRPr="00DB1115">
        <w:rPr>
          <w:rFonts w:ascii="Arial" w:hAnsi="Arial" w:cs="Arial"/>
          <w:b/>
        </w:rPr>
        <w:t xml:space="preserve">, Co-Fundadora de </w:t>
      </w:r>
      <w:proofErr w:type="spellStart"/>
      <w:r w:rsidRPr="00DB1115">
        <w:rPr>
          <w:rFonts w:ascii="Arial" w:hAnsi="Arial" w:cs="Arial"/>
          <w:b/>
        </w:rPr>
        <w:t>Fashion</w:t>
      </w:r>
      <w:proofErr w:type="spellEnd"/>
      <w:r w:rsidRPr="00DB1115">
        <w:rPr>
          <w:rFonts w:ascii="Arial" w:hAnsi="Arial" w:cs="Arial"/>
          <w:b/>
        </w:rPr>
        <w:t xml:space="preserve"> </w:t>
      </w:r>
      <w:proofErr w:type="spellStart"/>
      <w:r w:rsidRPr="00DB1115">
        <w:rPr>
          <w:rFonts w:ascii="Arial" w:hAnsi="Arial" w:cs="Arial"/>
          <w:b/>
        </w:rPr>
        <w:t>Revolution</w:t>
      </w:r>
      <w:proofErr w:type="spellEnd"/>
      <w:r w:rsidRPr="00DB1115">
        <w:rPr>
          <w:rFonts w:ascii="Arial" w:hAnsi="Arial" w:cs="Arial"/>
          <w:b/>
        </w:rPr>
        <w:t xml:space="preserve">, dijo: "La falta de transparencia cuesta vidas. Es imposible que las empresas </w:t>
      </w:r>
      <w:r w:rsidR="004A11DB" w:rsidRPr="00DB1115">
        <w:rPr>
          <w:rFonts w:ascii="Arial" w:hAnsi="Arial" w:cs="Arial"/>
          <w:b/>
        </w:rPr>
        <w:t>aseguren</w:t>
      </w:r>
      <w:r w:rsidRPr="00DB1115">
        <w:rPr>
          <w:rFonts w:ascii="Arial" w:hAnsi="Arial" w:cs="Arial"/>
          <w:b/>
        </w:rPr>
        <w:t xml:space="preserve"> que respeten los derechos humanos y </w:t>
      </w:r>
      <w:r w:rsidR="001766FB" w:rsidRPr="00DB1115">
        <w:rPr>
          <w:rFonts w:ascii="Arial" w:hAnsi="Arial" w:cs="Arial"/>
          <w:b/>
        </w:rPr>
        <w:t>que sus</w:t>
      </w:r>
      <w:r w:rsidRPr="00DB1115">
        <w:rPr>
          <w:rFonts w:ascii="Arial" w:hAnsi="Arial" w:cs="Arial"/>
          <w:b/>
        </w:rPr>
        <w:t xml:space="preserve"> </w:t>
      </w:r>
      <w:r w:rsidR="001766FB" w:rsidRPr="00DB1115">
        <w:rPr>
          <w:rFonts w:ascii="Arial" w:hAnsi="Arial" w:cs="Arial"/>
          <w:b/>
        </w:rPr>
        <w:t>prácticas ambientales son sólida</w:t>
      </w:r>
      <w:r w:rsidRPr="00DB1115">
        <w:rPr>
          <w:rFonts w:ascii="Arial" w:hAnsi="Arial" w:cs="Arial"/>
          <w:b/>
        </w:rPr>
        <w:t>s</w:t>
      </w:r>
      <w:r w:rsidR="001766FB" w:rsidRPr="00DB1115">
        <w:rPr>
          <w:rFonts w:ascii="Arial" w:hAnsi="Arial" w:cs="Arial"/>
          <w:b/>
        </w:rPr>
        <w:t>,</w:t>
      </w:r>
      <w:r w:rsidRPr="00DB1115">
        <w:rPr>
          <w:rFonts w:ascii="Arial" w:hAnsi="Arial" w:cs="Arial"/>
          <w:b/>
        </w:rPr>
        <w:t xml:space="preserve"> sin saber d</w:t>
      </w:r>
      <w:r w:rsidR="001766FB" w:rsidRPr="00DB1115">
        <w:rPr>
          <w:rFonts w:ascii="Arial" w:hAnsi="Arial" w:cs="Arial"/>
          <w:b/>
        </w:rPr>
        <w:t>ó</w:t>
      </w:r>
      <w:r w:rsidRPr="00DB1115">
        <w:rPr>
          <w:rFonts w:ascii="Arial" w:hAnsi="Arial" w:cs="Arial"/>
          <w:b/>
        </w:rPr>
        <w:t xml:space="preserve">nde sus productos están hechos, </w:t>
      </w:r>
      <w:r w:rsidR="001766FB" w:rsidRPr="00DB1115">
        <w:rPr>
          <w:rFonts w:ascii="Arial" w:hAnsi="Arial" w:cs="Arial"/>
          <w:b/>
        </w:rPr>
        <w:t>quién</w:t>
      </w:r>
      <w:r w:rsidRPr="00DB1115">
        <w:rPr>
          <w:rFonts w:ascii="Arial" w:hAnsi="Arial" w:cs="Arial"/>
          <w:b/>
        </w:rPr>
        <w:t xml:space="preserve"> los está haciendo y en qué condiciones. Cuando las empresas están trabajando de manera transparente, esto también implica apertura, comunicación y la rendición de cuentas</w:t>
      </w:r>
      <w:r w:rsidR="002D3608" w:rsidRPr="00DB1115">
        <w:rPr>
          <w:rFonts w:ascii="Arial" w:hAnsi="Arial" w:cs="Arial"/>
          <w:b/>
        </w:rPr>
        <w:t>,</w:t>
      </w:r>
      <w:r w:rsidRPr="00DB1115">
        <w:rPr>
          <w:rFonts w:ascii="Arial" w:hAnsi="Arial" w:cs="Arial"/>
          <w:b/>
        </w:rPr>
        <w:t xml:space="preserve"> a través de la cadena</w:t>
      </w:r>
      <w:r w:rsidR="002B7CD1" w:rsidRPr="00DB1115">
        <w:rPr>
          <w:rFonts w:ascii="Arial" w:hAnsi="Arial" w:cs="Arial"/>
          <w:b/>
        </w:rPr>
        <w:t xml:space="preserve"> de suministro y con el público</w:t>
      </w:r>
      <w:r w:rsidRPr="00DB1115">
        <w:rPr>
          <w:rFonts w:ascii="Arial" w:hAnsi="Arial" w:cs="Arial"/>
          <w:b/>
        </w:rPr>
        <w:t>".</w:t>
      </w:r>
    </w:p>
    <w:p w:rsidR="002B7CD1" w:rsidRPr="00DB1115" w:rsidRDefault="002B7CD1" w:rsidP="00C90761">
      <w:pPr>
        <w:rPr>
          <w:rFonts w:ascii="Arial" w:hAnsi="Arial" w:cs="Arial"/>
          <w:b/>
        </w:rPr>
      </w:pPr>
      <w:r w:rsidRPr="00DB1115">
        <w:rPr>
          <w:rFonts w:ascii="Arial" w:hAnsi="Arial" w:cs="Arial"/>
          <w:b/>
        </w:rPr>
        <w:t>La investigación revela:</w:t>
      </w:r>
    </w:p>
    <w:p w:rsidR="00F518A8" w:rsidRPr="00DB1115" w:rsidRDefault="00F518A8" w:rsidP="00F518A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B1115">
        <w:rPr>
          <w:rFonts w:ascii="Arial" w:hAnsi="Arial" w:cs="Arial"/>
          <w:b/>
          <w:lang w:val="es-ES"/>
        </w:rPr>
        <w:t xml:space="preserve">La mayoría de las empresas tienen políticas de acceso público sobre las normas ambientales y laborales, pero hay una notable ausencia de </w:t>
      </w:r>
      <w:r w:rsidRPr="00DB1115">
        <w:rPr>
          <w:rFonts w:ascii="Arial" w:hAnsi="Arial" w:cs="Arial"/>
          <w:b/>
          <w:lang w:val="es-ES"/>
        </w:rPr>
        <w:lastRenderedPageBreak/>
        <w:t xml:space="preserve">pensamiento a largo plazo en sus estrategias de sostenibilidad, o al menos que </w:t>
      </w:r>
      <w:r w:rsidR="00D7353D" w:rsidRPr="00DB1115">
        <w:rPr>
          <w:rFonts w:ascii="Arial" w:hAnsi="Arial" w:cs="Arial"/>
          <w:b/>
          <w:lang w:val="es-ES"/>
        </w:rPr>
        <w:t xml:space="preserve">la </w:t>
      </w:r>
      <w:r w:rsidRPr="00DB1115">
        <w:rPr>
          <w:rFonts w:ascii="Arial" w:hAnsi="Arial" w:cs="Arial"/>
          <w:b/>
          <w:lang w:val="es-ES"/>
        </w:rPr>
        <w:t>están compartiendo públicamente;</w:t>
      </w:r>
    </w:p>
    <w:p w:rsidR="00D7353D" w:rsidRPr="00DB1115" w:rsidRDefault="00D7353D" w:rsidP="00F518A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B1115">
        <w:rPr>
          <w:rFonts w:ascii="Arial" w:hAnsi="Arial" w:cs="Arial"/>
          <w:b/>
          <w:lang w:val="es-ES"/>
        </w:rPr>
        <w:t xml:space="preserve">40% de las empresas no parecen tener un sistema </w:t>
      </w:r>
      <w:r w:rsidR="007F2C0E" w:rsidRPr="00DB1115">
        <w:rPr>
          <w:rFonts w:ascii="Arial" w:hAnsi="Arial" w:cs="Arial"/>
          <w:b/>
          <w:lang w:val="es-ES"/>
        </w:rPr>
        <w:t>local</w:t>
      </w:r>
      <w:r w:rsidR="004B266E" w:rsidRPr="00DB1115">
        <w:rPr>
          <w:rFonts w:ascii="Arial" w:hAnsi="Arial" w:cs="Arial"/>
          <w:b/>
          <w:lang w:val="es-ES"/>
        </w:rPr>
        <w:t xml:space="preserve"> (lugar de producción),</w:t>
      </w:r>
      <w:r w:rsidRPr="00DB1115">
        <w:rPr>
          <w:rFonts w:ascii="Arial" w:hAnsi="Arial" w:cs="Arial"/>
          <w:b/>
          <w:lang w:val="es-ES"/>
        </w:rPr>
        <w:t xml:space="preserve"> para supervisar el cumplimiento de las normas laborales, y mejorar continuamente las normas, con responsabilidad a nivel de la junta ejecutiva;</w:t>
      </w:r>
    </w:p>
    <w:p w:rsidR="004B266E" w:rsidRPr="00DB1115" w:rsidRDefault="004B266E" w:rsidP="00F518A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B1115">
        <w:rPr>
          <w:rFonts w:ascii="Arial" w:hAnsi="Arial" w:cs="Arial"/>
          <w:b/>
          <w:lang w:val="es-ES"/>
        </w:rPr>
        <w:t xml:space="preserve">Sólo </w:t>
      </w:r>
      <w:r w:rsidR="00BF723A" w:rsidRPr="00DB1115">
        <w:rPr>
          <w:rFonts w:ascii="Arial" w:hAnsi="Arial" w:cs="Arial"/>
          <w:b/>
          <w:lang w:val="es-ES"/>
        </w:rPr>
        <w:t>5 de las compañías (Adidas, H&amp;</w:t>
      </w:r>
      <w:r w:rsidRPr="00DB1115">
        <w:rPr>
          <w:rFonts w:ascii="Arial" w:hAnsi="Arial" w:cs="Arial"/>
          <w:b/>
          <w:lang w:val="es-ES"/>
        </w:rPr>
        <w:t xml:space="preserve">M, Levi Strauss &amp; Co y Nike, que incluye Converse) publicar una lista de todos o la gran mayoría de sus proveedores </w:t>
      </w:r>
      <w:proofErr w:type="spellStart"/>
      <w:r w:rsidRPr="00DB1115">
        <w:rPr>
          <w:rFonts w:ascii="Arial" w:hAnsi="Arial" w:cs="Arial"/>
          <w:b/>
          <w:lang w:val="es-ES"/>
        </w:rPr>
        <w:t>Cut-</w:t>
      </w:r>
      <w:r w:rsidR="003A74E9" w:rsidRPr="00DB1115">
        <w:rPr>
          <w:rFonts w:ascii="Arial" w:hAnsi="Arial" w:cs="Arial"/>
          <w:b/>
          <w:lang w:val="es-ES"/>
        </w:rPr>
        <w:t>Make</w:t>
      </w:r>
      <w:r w:rsidRPr="00DB1115">
        <w:rPr>
          <w:rFonts w:ascii="Arial" w:hAnsi="Arial" w:cs="Arial"/>
          <w:b/>
          <w:lang w:val="es-ES"/>
        </w:rPr>
        <w:t>-Trim</w:t>
      </w:r>
      <w:proofErr w:type="spellEnd"/>
      <w:r w:rsidR="00F45CD8" w:rsidRPr="00DB1115">
        <w:rPr>
          <w:rFonts w:ascii="Arial" w:hAnsi="Arial" w:cs="Arial"/>
          <w:b/>
          <w:lang w:val="es-ES"/>
        </w:rPr>
        <w:t xml:space="preserve"> (Corte y ensamble)</w:t>
      </w:r>
      <w:r w:rsidRPr="00DB1115">
        <w:rPr>
          <w:rFonts w:ascii="Arial" w:hAnsi="Arial" w:cs="Arial"/>
          <w:b/>
          <w:lang w:val="es-ES"/>
        </w:rPr>
        <w:t>;</w:t>
      </w:r>
    </w:p>
    <w:p w:rsidR="00F90223" w:rsidRPr="00DB1115" w:rsidRDefault="00F90223" w:rsidP="00F9022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B1115">
        <w:rPr>
          <w:rFonts w:ascii="Arial" w:hAnsi="Arial" w:cs="Arial"/>
          <w:b/>
        </w:rPr>
        <w:t>El 60% de las empresas encuestadas parece realizar el seguimiento de sus proveedores de primer nivel CMT, pero no lo difunde públicamente</w:t>
      </w:r>
      <w:r w:rsidR="002A7EBF" w:rsidRPr="00DB1115">
        <w:rPr>
          <w:rFonts w:ascii="Arial" w:hAnsi="Arial" w:cs="Arial"/>
          <w:b/>
        </w:rPr>
        <w:t>;</w:t>
      </w:r>
    </w:p>
    <w:p w:rsidR="00F90223" w:rsidRPr="00DB1115" w:rsidRDefault="009F7C28" w:rsidP="009F7C2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B1115">
        <w:rPr>
          <w:rFonts w:ascii="Arial" w:hAnsi="Arial" w:cs="Arial"/>
          <w:b/>
        </w:rPr>
        <w:t>Sólo dos compañías (A</w:t>
      </w:r>
      <w:r w:rsidR="00F90223" w:rsidRPr="00DB1115">
        <w:rPr>
          <w:rFonts w:ascii="Arial" w:hAnsi="Arial" w:cs="Arial"/>
          <w:b/>
        </w:rPr>
        <w:t>didas y H&amp;M) publican los detalles de sus proveedores de segundo nive</w:t>
      </w:r>
      <w:r w:rsidRPr="00DB1115">
        <w:rPr>
          <w:rFonts w:ascii="Arial" w:hAnsi="Arial" w:cs="Arial"/>
          <w:b/>
        </w:rPr>
        <w:t>l (tela y fábricas de hilados y/</w:t>
      </w:r>
      <w:r w:rsidR="00F90223" w:rsidRPr="00DB1115">
        <w:rPr>
          <w:rFonts w:ascii="Arial" w:hAnsi="Arial" w:cs="Arial"/>
          <w:b/>
        </w:rPr>
        <w:t>o subcontratistas)</w:t>
      </w:r>
      <w:r w:rsidR="002A7EBF" w:rsidRPr="00DB1115">
        <w:rPr>
          <w:rFonts w:ascii="Arial" w:hAnsi="Arial" w:cs="Arial"/>
          <w:b/>
        </w:rPr>
        <w:t>;</w:t>
      </w:r>
    </w:p>
    <w:p w:rsidR="009428E2" w:rsidRPr="00DB1115" w:rsidRDefault="00F90223" w:rsidP="009428E2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B1115">
        <w:rPr>
          <w:rFonts w:ascii="Arial" w:hAnsi="Arial" w:cs="Arial"/>
          <w:b/>
        </w:rPr>
        <w:t xml:space="preserve"> 28% de las empresas no comunican el monitoreo de los </w:t>
      </w:r>
      <w:r w:rsidR="003149A4" w:rsidRPr="00DB1115">
        <w:rPr>
          <w:rFonts w:ascii="Arial" w:hAnsi="Arial" w:cs="Arial"/>
          <w:b/>
        </w:rPr>
        <w:t xml:space="preserve"> temas complejos</w:t>
      </w:r>
      <w:r w:rsidRPr="00DB1115">
        <w:rPr>
          <w:rFonts w:ascii="Arial" w:hAnsi="Arial" w:cs="Arial"/>
          <w:b/>
        </w:rPr>
        <w:t xml:space="preserve"> que podrían afectar a su cadena de suministro. Ejemplo: </w:t>
      </w:r>
      <w:r w:rsidR="00286CC3" w:rsidRPr="00DB1115">
        <w:rPr>
          <w:rFonts w:ascii="Arial" w:hAnsi="Arial" w:cs="Arial"/>
          <w:b/>
        </w:rPr>
        <w:t>Mejorar las co</w:t>
      </w:r>
      <w:r w:rsidR="009428E2" w:rsidRPr="00DB1115">
        <w:rPr>
          <w:rFonts w:ascii="Arial" w:hAnsi="Arial" w:cs="Arial"/>
          <w:b/>
        </w:rPr>
        <w:t>n</w:t>
      </w:r>
      <w:r w:rsidR="00286CC3" w:rsidRPr="00DB1115">
        <w:rPr>
          <w:rFonts w:ascii="Arial" w:hAnsi="Arial" w:cs="Arial"/>
          <w:b/>
        </w:rPr>
        <w:t xml:space="preserve">diciones de quienes trabajan en casa, </w:t>
      </w:r>
      <w:r w:rsidRPr="00DB1115">
        <w:rPr>
          <w:rFonts w:ascii="Arial" w:hAnsi="Arial" w:cs="Arial"/>
          <w:b/>
        </w:rPr>
        <w:t>la eliminación del trabajo forzoso o</w:t>
      </w:r>
      <w:r w:rsidR="00286CC3" w:rsidRPr="00DB1115">
        <w:rPr>
          <w:rFonts w:ascii="Arial" w:hAnsi="Arial" w:cs="Arial"/>
          <w:b/>
        </w:rPr>
        <w:t xml:space="preserve"> la erradic</w:t>
      </w:r>
      <w:r w:rsidR="009428E2" w:rsidRPr="00DB1115">
        <w:rPr>
          <w:rFonts w:ascii="Arial" w:hAnsi="Arial" w:cs="Arial"/>
          <w:b/>
        </w:rPr>
        <w:t xml:space="preserve">ación de las prácticas </w:t>
      </w:r>
      <w:proofErr w:type="spellStart"/>
      <w:r w:rsidR="009428E2" w:rsidRPr="00DB1115">
        <w:rPr>
          <w:rFonts w:ascii="Arial" w:hAnsi="Arial" w:cs="Arial"/>
          <w:b/>
        </w:rPr>
        <w:t>Sumangali</w:t>
      </w:r>
      <w:proofErr w:type="spellEnd"/>
      <w:r w:rsidR="009428E2" w:rsidRPr="00DB1115">
        <w:rPr>
          <w:rFonts w:ascii="Arial" w:hAnsi="Arial" w:cs="Arial"/>
          <w:b/>
        </w:rPr>
        <w:t>,</w:t>
      </w:r>
      <w:r w:rsidR="002A7EBF" w:rsidRPr="00DB1115">
        <w:rPr>
          <w:rFonts w:ascii="Arial" w:hAnsi="Arial" w:cs="Arial"/>
          <w:b/>
        </w:rPr>
        <w:t xml:space="preserve"> una forma de trabajo infantil);</w:t>
      </w:r>
    </w:p>
    <w:p w:rsidR="00F90223" w:rsidRPr="00DB1115" w:rsidRDefault="00F90223" w:rsidP="002A7EBF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B1115">
        <w:rPr>
          <w:rFonts w:ascii="Arial" w:hAnsi="Arial" w:cs="Arial"/>
          <w:b/>
        </w:rPr>
        <w:t xml:space="preserve">- Sólo 11 empresas muestran evidencia de trabajar  para mejorar las condiciones laborales en los países proveedores con los sindicatos, la sociedad civil y las </w:t>
      </w:r>
      <w:proofErr w:type="gramStart"/>
      <w:r w:rsidRPr="00DB1115">
        <w:rPr>
          <w:rFonts w:ascii="Arial" w:hAnsi="Arial" w:cs="Arial"/>
          <w:b/>
        </w:rPr>
        <w:t>ONG .</w:t>
      </w:r>
      <w:proofErr w:type="gramEnd"/>
      <w:r w:rsidRPr="00DB1115">
        <w:rPr>
          <w:rFonts w:ascii="Arial" w:hAnsi="Arial" w:cs="Arial"/>
          <w:b/>
        </w:rPr>
        <w:t xml:space="preserve"> H&amp;M, Inditex, Levi Strauss &amp; Co, </w:t>
      </w:r>
      <w:proofErr w:type="spellStart"/>
      <w:r w:rsidRPr="00DB1115">
        <w:rPr>
          <w:rFonts w:ascii="Arial" w:hAnsi="Arial" w:cs="Arial"/>
          <w:b/>
        </w:rPr>
        <w:t>Primark</w:t>
      </w:r>
      <w:proofErr w:type="spellEnd"/>
      <w:r w:rsidRPr="00DB1115">
        <w:rPr>
          <w:rFonts w:ascii="Arial" w:hAnsi="Arial" w:cs="Arial"/>
          <w:b/>
        </w:rPr>
        <w:t xml:space="preserve"> y PVH parecen estar involucradas en la mayoría de las iniciativas </w:t>
      </w:r>
      <w:proofErr w:type="spellStart"/>
      <w:r w:rsidRPr="00DB1115">
        <w:rPr>
          <w:rFonts w:ascii="Arial" w:hAnsi="Arial" w:cs="Arial"/>
          <w:b/>
        </w:rPr>
        <w:t>multi-stakeholder</w:t>
      </w:r>
      <w:proofErr w:type="spellEnd"/>
      <w:r w:rsidR="002A7EBF" w:rsidRPr="00DB1115">
        <w:rPr>
          <w:rFonts w:ascii="Arial" w:hAnsi="Arial" w:cs="Arial"/>
          <w:b/>
        </w:rPr>
        <w:t>;</w:t>
      </w:r>
    </w:p>
    <w:p w:rsidR="00F90223" w:rsidRPr="00DB1115" w:rsidRDefault="00F90223" w:rsidP="00CE7CB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B1115">
        <w:rPr>
          <w:rFonts w:ascii="Arial" w:hAnsi="Arial" w:cs="Arial"/>
          <w:b/>
        </w:rPr>
        <w:t>- El 50% de las empresas encuestadas parecen no tener medios de supervisión en terreno para conocer el origen de sus materias primas o, al menos, no lo comparten públicamente</w:t>
      </w:r>
    </w:p>
    <w:p w:rsidR="002B7CD1" w:rsidRPr="00DB1115" w:rsidRDefault="00F90223" w:rsidP="00C9076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B1115">
        <w:rPr>
          <w:rFonts w:ascii="Arial" w:hAnsi="Arial" w:cs="Arial"/>
          <w:b/>
        </w:rPr>
        <w:t xml:space="preserve">- 20% de las empresas no revelan cómo trabajan con </w:t>
      </w:r>
      <w:r w:rsidR="00DD7706" w:rsidRPr="00DB1115">
        <w:rPr>
          <w:rFonts w:ascii="Arial" w:hAnsi="Arial" w:cs="Arial"/>
          <w:b/>
        </w:rPr>
        <w:t xml:space="preserve">las </w:t>
      </w:r>
      <w:r w:rsidRPr="00DB1115">
        <w:rPr>
          <w:rFonts w:ascii="Arial" w:hAnsi="Arial" w:cs="Arial"/>
          <w:b/>
        </w:rPr>
        <w:t>fábricas que aún no cumplen con los estándares acordados</w:t>
      </w:r>
      <w:r w:rsidR="00111653" w:rsidRPr="00DB1115">
        <w:rPr>
          <w:rFonts w:ascii="Arial" w:hAnsi="Arial" w:cs="Arial"/>
          <w:b/>
        </w:rPr>
        <w:t xml:space="preserve"> con la idea de mejorar sus condiciones – </w:t>
      </w:r>
      <w:r w:rsidR="006909A7" w:rsidRPr="00DB1115">
        <w:rPr>
          <w:rFonts w:ascii="Arial" w:hAnsi="Arial" w:cs="Arial"/>
          <w:b/>
          <w:lang w:val="es-ES"/>
        </w:rPr>
        <w:t>Levi Strauss publica la mayoría de la información acerca de sus planes de acción correctiva</w:t>
      </w:r>
      <w:r w:rsidR="00111653" w:rsidRPr="00DB1115">
        <w:rPr>
          <w:rFonts w:ascii="Arial" w:hAnsi="Arial" w:cs="Arial"/>
          <w:b/>
        </w:rPr>
        <w:t>;</w:t>
      </w:r>
    </w:p>
    <w:p w:rsidR="006909A7" w:rsidRPr="00DB1115" w:rsidRDefault="004619AB" w:rsidP="006909A7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>Para Felicitar</w:t>
      </w:r>
      <w:r w:rsidR="00190169" w:rsidRPr="00DB1115">
        <w:rPr>
          <w:rFonts w:ascii="Arial" w:hAnsi="Arial" w:cs="Arial"/>
          <w:b/>
          <w:lang w:val="es-ES"/>
        </w:rPr>
        <w:t>, Levi Strauss &amp; Co, H&amp;</w:t>
      </w:r>
      <w:r w:rsidR="006909A7" w:rsidRPr="00DB1115">
        <w:rPr>
          <w:rFonts w:ascii="Arial" w:hAnsi="Arial" w:cs="Arial"/>
          <w:b/>
          <w:lang w:val="es-ES"/>
        </w:rPr>
        <w:t xml:space="preserve">M, Inditex (Zara, </w:t>
      </w:r>
      <w:proofErr w:type="spellStart"/>
      <w:r w:rsidR="006909A7" w:rsidRPr="00DB1115">
        <w:rPr>
          <w:rFonts w:ascii="Arial" w:hAnsi="Arial" w:cs="Arial"/>
          <w:b/>
          <w:lang w:val="es-ES"/>
        </w:rPr>
        <w:t>Pull</w:t>
      </w:r>
      <w:proofErr w:type="spellEnd"/>
      <w:r w:rsidR="006909A7" w:rsidRPr="00DB1115">
        <w:rPr>
          <w:rFonts w:ascii="Arial" w:hAnsi="Arial" w:cs="Arial"/>
          <w:b/>
          <w:lang w:val="es-ES"/>
        </w:rPr>
        <w:t xml:space="preserve"> &amp; Bear, </w:t>
      </w:r>
      <w:proofErr w:type="spellStart"/>
      <w:r w:rsidR="006909A7" w:rsidRPr="00DB1115">
        <w:rPr>
          <w:rFonts w:ascii="Arial" w:hAnsi="Arial" w:cs="Arial"/>
          <w:b/>
          <w:lang w:val="es-ES"/>
        </w:rPr>
        <w:t>Bershka</w:t>
      </w:r>
      <w:proofErr w:type="spellEnd"/>
      <w:r w:rsidR="006909A7" w:rsidRPr="00DB1115">
        <w:rPr>
          <w:rFonts w:ascii="Arial" w:hAnsi="Arial" w:cs="Arial"/>
          <w:b/>
          <w:lang w:val="es-ES"/>
        </w:rPr>
        <w:t xml:space="preserve">, etc.), Adidas y </w:t>
      </w:r>
      <w:proofErr w:type="spellStart"/>
      <w:r w:rsidR="006909A7" w:rsidRPr="00DB1115">
        <w:rPr>
          <w:rFonts w:ascii="Arial" w:hAnsi="Arial" w:cs="Arial"/>
          <w:b/>
          <w:lang w:val="es-ES"/>
        </w:rPr>
        <w:t>Pr</w:t>
      </w:r>
      <w:r w:rsidR="00190169" w:rsidRPr="00DB1115">
        <w:rPr>
          <w:rFonts w:ascii="Arial" w:hAnsi="Arial" w:cs="Arial"/>
          <w:b/>
          <w:lang w:val="es-ES"/>
        </w:rPr>
        <w:t>imark</w:t>
      </w:r>
      <w:proofErr w:type="spellEnd"/>
      <w:r w:rsidR="00190169" w:rsidRPr="00DB1115">
        <w:rPr>
          <w:rFonts w:ascii="Arial" w:hAnsi="Arial" w:cs="Arial"/>
          <w:b/>
          <w:lang w:val="es-ES"/>
        </w:rPr>
        <w:t xml:space="preserve"> son los más transparentes </w:t>
      </w:r>
      <w:r w:rsidR="006909A7" w:rsidRPr="00DB1115">
        <w:rPr>
          <w:rFonts w:ascii="Arial" w:hAnsi="Arial" w:cs="Arial"/>
          <w:b/>
          <w:lang w:val="es-ES"/>
        </w:rPr>
        <w:t>empresas de moda a nivel mundial, en comparación con el resto de las marcas encuestadas.</w:t>
      </w:r>
    </w:p>
    <w:p w:rsidR="00A52877" w:rsidRPr="00DB1115" w:rsidRDefault="00A52877" w:rsidP="006909A7">
      <w:pPr>
        <w:rPr>
          <w:rFonts w:ascii="Arial" w:hAnsi="Arial" w:cs="Arial"/>
          <w:b/>
          <w:lang w:val="es-ES"/>
        </w:rPr>
      </w:pPr>
      <w:proofErr w:type="spellStart"/>
      <w:r w:rsidRPr="00DB1115">
        <w:rPr>
          <w:rFonts w:ascii="Arial" w:hAnsi="Arial" w:cs="Arial"/>
          <w:b/>
          <w:lang w:val="es-ES"/>
        </w:rPr>
        <w:t>Carry</w:t>
      </w:r>
      <w:proofErr w:type="spellEnd"/>
      <w:r w:rsidRPr="00DB1115">
        <w:rPr>
          <w:rFonts w:ascii="Arial" w:hAnsi="Arial" w:cs="Arial"/>
          <w:b/>
          <w:lang w:val="es-ES"/>
        </w:rPr>
        <w:t xml:space="preserve"> </w:t>
      </w:r>
      <w:proofErr w:type="spellStart"/>
      <w:r w:rsidRPr="00DB1115">
        <w:rPr>
          <w:rFonts w:ascii="Arial" w:hAnsi="Arial" w:cs="Arial"/>
          <w:b/>
          <w:lang w:val="es-ES"/>
        </w:rPr>
        <w:t>Somers</w:t>
      </w:r>
      <w:proofErr w:type="spellEnd"/>
      <w:r w:rsidR="00D72C77" w:rsidRPr="00DB1115">
        <w:rPr>
          <w:rFonts w:ascii="Arial" w:hAnsi="Arial" w:cs="Arial"/>
          <w:b/>
          <w:lang w:val="es-ES"/>
        </w:rPr>
        <w:t>,</w:t>
      </w:r>
      <w:r w:rsidRPr="00DB1115">
        <w:rPr>
          <w:rFonts w:ascii="Arial" w:hAnsi="Arial" w:cs="Arial"/>
          <w:b/>
          <w:lang w:val="es-ES"/>
        </w:rPr>
        <w:t xml:space="preserve"> continua</w:t>
      </w:r>
      <w:r w:rsidR="00D72C77" w:rsidRPr="00DB1115">
        <w:rPr>
          <w:rFonts w:ascii="Arial" w:hAnsi="Arial" w:cs="Arial"/>
          <w:b/>
          <w:lang w:val="es-ES"/>
        </w:rPr>
        <w:t xml:space="preserve">: "El público no tiene suficiente información sobre dónde y cómo se hacen su ropa. Los compradores tienen derecho a saber que su dinero no está apoyando la explotación, abusos de los derechos humanos y la destrucción del medio ambiente. Recientemente se ha informado de que Estado Islámico ha hecho cargo de las ¾ partes de los campos de algodón en Siria. ¿Cómo hacer que los consumidores </w:t>
      </w:r>
      <w:r w:rsidR="001F4379" w:rsidRPr="00DB1115">
        <w:rPr>
          <w:rFonts w:ascii="Arial" w:hAnsi="Arial" w:cs="Arial"/>
          <w:b/>
          <w:lang w:val="es-ES"/>
        </w:rPr>
        <w:t>sepan</w:t>
      </w:r>
      <w:r w:rsidR="00D72C77" w:rsidRPr="00DB1115">
        <w:rPr>
          <w:rFonts w:ascii="Arial" w:hAnsi="Arial" w:cs="Arial"/>
          <w:b/>
          <w:lang w:val="es-ES"/>
        </w:rPr>
        <w:t xml:space="preserve"> que no estamos apoyando ISIS o </w:t>
      </w:r>
      <w:r w:rsidR="001F4379" w:rsidRPr="00DB1115">
        <w:rPr>
          <w:rFonts w:ascii="Arial" w:hAnsi="Arial" w:cs="Arial"/>
          <w:b/>
          <w:lang w:val="es-ES"/>
        </w:rPr>
        <w:t>trabajo esclavo</w:t>
      </w:r>
      <w:r w:rsidR="00D72C77" w:rsidRPr="00DB1115">
        <w:rPr>
          <w:rFonts w:ascii="Arial" w:hAnsi="Arial" w:cs="Arial"/>
          <w:b/>
          <w:lang w:val="es-ES"/>
        </w:rPr>
        <w:t xml:space="preserve">, </w:t>
      </w:r>
      <w:r w:rsidR="000F25E3" w:rsidRPr="00DB1115">
        <w:rPr>
          <w:rFonts w:ascii="Arial" w:hAnsi="Arial" w:cs="Arial"/>
          <w:b/>
          <w:lang w:val="es-ES"/>
        </w:rPr>
        <w:t>en la próxima compra de una prenda de algodón</w:t>
      </w:r>
      <w:r w:rsidR="00D72C77" w:rsidRPr="00DB1115">
        <w:rPr>
          <w:rFonts w:ascii="Arial" w:hAnsi="Arial" w:cs="Arial"/>
          <w:b/>
          <w:lang w:val="es-ES"/>
        </w:rPr>
        <w:t xml:space="preserve">? No hay manera de </w:t>
      </w:r>
      <w:r w:rsidR="00EE7AE8" w:rsidRPr="00DB1115">
        <w:rPr>
          <w:rFonts w:ascii="Arial" w:hAnsi="Arial" w:cs="Arial"/>
          <w:b/>
          <w:lang w:val="es-ES"/>
        </w:rPr>
        <w:t>llamar a</w:t>
      </w:r>
      <w:r w:rsidR="00D72C77" w:rsidRPr="00DB1115">
        <w:rPr>
          <w:rFonts w:ascii="Arial" w:hAnsi="Arial" w:cs="Arial"/>
          <w:b/>
          <w:lang w:val="es-ES"/>
        </w:rPr>
        <w:t xml:space="preserve"> las empresas y los gobiernos </w:t>
      </w:r>
      <w:r w:rsidR="00EE7AE8" w:rsidRPr="00DB1115">
        <w:rPr>
          <w:rFonts w:ascii="Arial" w:hAnsi="Arial" w:cs="Arial"/>
          <w:b/>
          <w:lang w:val="es-ES"/>
        </w:rPr>
        <w:t>a</w:t>
      </w:r>
      <w:r w:rsidR="00D72C77" w:rsidRPr="00DB1115">
        <w:rPr>
          <w:rFonts w:ascii="Arial" w:hAnsi="Arial" w:cs="Arial"/>
          <w:b/>
          <w:lang w:val="es-ES"/>
        </w:rPr>
        <w:t xml:space="preserve"> </w:t>
      </w:r>
      <w:r w:rsidR="00850B94" w:rsidRPr="00DB1115">
        <w:rPr>
          <w:rFonts w:ascii="Arial" w:hAnsi="Arial" w:cs="Arial"/>
          <w:b/>
          <w:lang w:val="es-ES"/>
        </w:rPr>
        <w:t>responder por sus actos</w:t>
      </w:r>
      <w:r w:rsidR="00D72C77" w:rsidRPr="00DB1115">
        <w:rPr>
          <w:rFonts w:ascii="Arial" w:hAnsi="Arial" w:cs="Arial"/>
          <w:b/>
          <w:lang w:val="es-ES"/>
        </w:rPr>
        <w:t xml:space="preserve"> si no podemos ver lo que está sucediendo realmente detrás. Esta es la razón por la</w:t>
      </w:r>
      <w:r w:rsidR="00EE7AE8" w:rsidRPr="00DB1115">
        <w:rPr>
          <w:rFonts w:ascii="Arial" w:hAnsi="Arial" w:cs="Arial"/>
          <w:b/>
          <w:lang w:val="es-ES"/>
        </w:rPr>
        <w:t xml:space="preserve"> que, la</w:t>
      </w:r>
      <w:r w:rsidR="00D72C77" w:rsidRPr="00DB1115">
        <w:rPr>
          <w:rFonts w:ascii="Arial" w:hAnsi="Arial" w:cs="Arial"/>
          <w:b/>
          <w:lang w:val="es-ES"/>
        </w:rPr>
        <w:t xml:space="preserve"> transparencia es </w:t>
      </w:r>
      <w:r w:rsidR="00EE7AE8" w:rsidRPr="00DB1115">
        <w:rPr>
          <w:rFonts w:ascii="Arial" w:hAnsi="Arial" w:cs="Arial"/>
          <w:b/>
          <w:lang w:val="es-ES"/>
        </w:rPr>
        <w:t>esencial</w:t>
      </w:r>
      <w:r w:rsidR="00D72C77" w:rsidRPr="00DB1115">
        <w:rPr>
          <w:rFonts w:ascii="Arial" w:hAnsi="Arial" w:cs="Arial"/>
          <w:b/>
          <w:lang w:val="es-ES"/>
        </w:rPr>
        <w:t>".</w:t>
      </w:r>
    </w:p>
    <w:p w:rsidR="00850B94" w:rsidRPr="00DB1115" w:rsidRDefault="00BB5D1A" w:rsidP="006909A7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lastRenderedPageBreak/>
        <w:t>Un equipo de investigadores ha seleccionado las marcas de moda en base a la facturación anual. Las marcas se evaluaron tanto a través de un cuestionario y por la información que ponen a disposición del público.</w:t>
      </w:r>
    </w:p>
    <w:p w:rsidR="00233440" w:rsidRPr="00DB1115" w:rsidRDefault="00EB72F5" w:rsidP="006909A7">
      <w:pPr>
        <w:rPr>
          <w:rFonts w:ascii="Arial" w:hAnsi="Arial" w:cs="Arial"/>
          <w:b/>
          <w:lang w:val="es-ES"/>
        </w:rPr>
      </w:pPr>
      <w:proofErr w:type="spellStart"/>
      <w:r w:rsidRPr="00DB1115">
        <w:rPr>
          <w:rFonts w:ascii="Arial" w:hAnsi="Arial" w:cs="Arial"/>
          <w:b/>
          <w:lang w:val="es-ES"/>
        </w:rPr>
        <w:t>Bryony</w:t>
      </w:r>
      <w:proofErr w:type="spellEnd"/>
      <w:r w:rsidRPr="00DB1115">
        <w:rPr>
          <w:rFonts w:ascii="Arial" w:hAnsi="Arial" w:cs="Arial"/>
          <w:b/>
          <w:lang w:val="es-ES"/>
        </w:rPr>
        <w:t xml:space="preserve"> Moore, investigador principal y Asociado de </w:t>
      </w:r>
      <w:proofErr w:type="spellStart"/>
      <w:r w:rsidRPr="00DB1115">
        <w:rPr>
          <w:rFonts w:ascii="Arial" w:hAnsi="Arial" w:cs="Arial"/>
          <w:b/>
          <w:lang w:val="es-ES"/>
        </w:rPr>
        <w:t>Ethical</w:t>
      </w:r>
      <w:proofErr w:type="spellEnd"/>
      <w:r w:rsidRPr="00DB1115">
        <w:rPr>
          <w:rFonts w:ascii="Arial" w:hAnsi="Arial" w:cs="Arial"/>
          <w:b/>
          <w:lang w:val="es-ES"/>
        </w:rPr>
        <w:t xml:space="preserve"> </w:t>
      </w:r>
      <w:proofErr w:type="spellStart"/>
      <w:r w:rsidRPr="00DB1115">
        <w:rPr>
          <w:rFonts w:ascii="Arial" w:hAnsi="Arial" w:cs="Arial"/>
          <w:b/>
          <w:lang w:val="es-ES"/>
        </w:rPr>
        <w:t>Consumer</w:t>
      </w:r>
      <w:proofErr w:type="spellEnd"/>
      <w:r w:rsidRPr="00DB1115">
        <w:rPr>
          <w:rFonts w:ascii="Arial" w:hAnsi="Arial" w:cs="Arial"/>
          <w:b/>
          <w:lang w:val="es-ES"/>
        </w:rPr>
        <w:t xml:space="preserve"> dijo: "Los resultados muestran que, si bien algunas empresas están haciendo esfuerzos razonables para que sus cadenas de suministro</w:t>
      </w:r>
      <w:r w:rsidR="004F78B7" w:rsidRPr="00DB1115">
        <w:rPr>
          <w:rFonts w:ascii="Arial" w:hAnsi="Arial" w:cs="Arial"/>
          <w:b/>
          <w:lang w:val="es-ES"/>
        </w:rPr>
        <w:t xml:space="preserve"> sea</w:t>
      </w:r>
      <w:r w:rsidRPr="00DB1115">
        <w:rPr>
          <w:rFonts w:ascii="Arial" w:hAnsi="Arial" w:cs="Arial"/>
          <w:b/>
          <w:lang w:val="es-ES"/>
        </w:rPr>
        <w:t xml:space="preserve"> más transparente, hay un gran número de empresas que están muy lejos y todavía aparentemente están funcionando con poco conocimiento y control de su cadena de suministro. Algunas empr</w:t>
      </w:r>
      <w:r w:rsidR="007C3E6B" w:rsidRPr="00DB1115">
        <w:rPr>
          <w:rFonts w:ascii="Arial" w:hAnsi="Arial" w:cs="Arial"/>
          <w:b/>
          <w:lang w:val="es-ES"/>
        </w:rPr>
        <w:t>esas no tienen nada más que un Código de C</w:t>
      </w:r>
      <w:r w:rsidRPr="00DB1115">
        <w:rPr>
          <w:rFonts w:ascii="Arial" w:hAnsi="Arial" w:cs="Arial"/>
          <w:b/>
          <w:lang w:val="es-ES"/>
        </w:rPr>
        <w:t>onducta".</w:t>
      </w:r>
    </w:p>
    <w:p w:rsidR="00233440" w:rsidRPr="00DB1115" w:rsidRDefault="0096556C" w:rsidP="006909A7">
      <w:pPr>
        <w:rPr>
          <w:rFonts w:ascii="Arial" w:hAnsi="Arial" w:cs="Arial"/>
          <w:b/>
          <w:lang w:val="es-ES"/>
        </w:rPr>
      </w:pPr>
      <w:proofErr w:type="spellStart"/>
      <w:r w:rsidRPr="00DB1115">
        <w:rPr>
          <w:rFonts w:ascii="Arial" w:hAnsi="Arial" w:cs="Arial"/>
          <w:b/>
          <w:lang w:val="es-ES"/>
        </w:rPr>
        <w:t>Si</w:t>
      </w:r>
      <w:proofErr w:type="spellEnd"/>
      <w:r w:rsidRPr="00DB1115">
        <w:rPr>
          <w:rFonts w:ascii="Arial" w:hAnsi="Arial" w:cs="Arial"/>
          <w:b/>
          <w:lang w:val="es-ES"/>
        </w:rPr>
        <w:t xml:space="preserve"> bien</w:t>
      </w:r>
      <w:r w:rsidR="00233440" w:rsidRPr="00DB1115">
        <w:rPr>
          <w:rFonts w:ascii="Arial" w:hAnsi="Arial" w:cs="Arial"/>
          <w:b/>
          <w:lang w:val="es-ES"/>
        </w:rPr>
        <w:t xml:space="preserve"> la primera edición del Índice de Transparencia solamente contiene 40 compañías, </w:t>
      </w:r>
      <w:proofErr w:type="spellStart"/>
      <w:r w:rsidR="00233440" w:rsidRPr="00DB1115">
        <w:rPr>
          <w:rFonts w:ascii="Arial" w:hAnsi="Arial" w:cs="Arial"/>
          <w:b/>
          <w:lang w:val="es-ES"/>
        </w:rPr>
        <w:t>Fashion</w:t>
      </w:r>
      <w:proofErr w:type="spellEnd"/>
      <w:r w:rsidR="00752CBD" w:rsidRPr="00DB1115">
        <w:rPr>
          <w:rFonts w:ascii="Arial" w:hAnsi="Arial" w:cs="Arial"/>
          <w:b/>
          <w:lang w:val="es-ES"/>
        </w:rPr>
        <w:t xml:space="preserve"> </w:t>
      </w:r>
      <w:proofErr w:type="spellStart"/>
      <w:r w:rsidR="00752CBD" w:rsidRPr="00DB1115">
        <w:rPr>
          <w:rFonts w:ascii="Arial" w:hAnsi="Arial" w:cs="Arial"/>
          <w:b/>
          <w:lang w:val="es-ES"/>
        </w:rPr>
        <w:t>Revolution</w:t>
      </w:r>
      <w:proofErr w:type="spellEnd"/>
      <w:r w:rsidR="00233440" w:rsidRPr="00DB1115">
        <w:rPr>
          <w:rFonts w:ascii="Arial" w:hAnsi="Arial" w:cs="Arial"/>
          <w:b/>
          <w:lang w:val="es-ES"/>
        </w:rPr>
        <w:t xml:space="preserve"> va a pedir </w:t>
      </w:r>
      <w:r w:rsidRPr="00DB1115">
        <w:rPr>
          <w:rFonts w:ascii="Arial" w:hAnsi="Arial" w:cs="Arial"/>
          <w:b/>
          <w:lang w:val="es-ES"/>
        </w:rPr>
        <w:t xml:space="preserve">al público, contactar a </w:t>
      </w:r>
      <w:r w:rsidR="00233440" w:rsidRPr="00DB1115">
        <w:rPr>
          <w:rFonts w:ascii="Arial" w:hAnsi="Arial" w:cs="Arial"/>
          <w:b/>
          <w:lang w:val="es-ES"/>
        </w:rPr>
        <w:t>sus marcas favoritas para animarles a optar</w:t>
      </w:r>
      <w:r w:rsidR="00861BB7" w:rsidRPr="00DB1115">
        <w:rPr>
          <w:rFonts w:ascii="Arial" w:hAnsi="Arial" w:cs="Arial"/>
          <w:b/>
          <w:lang w:val="es-ES"/>
        </w:rPr>
        <w:t xml:space="preserve"> participar</w:t>
      </w:r>
      <w:r w:rsidR="00233440" w:rsidRPr="00DB1115">
        <w:rPr>
          <w:rFonts w:ascii="Arial" w:hAnsi="Arial" w:cs="Arial"/>
          <w:b/>
          <w:lang w:val="es-ES"/>
        </w:rPr>
        <w:t xml:space="preserve"> en el Índice. Nuestro objetivo es incluir 100 marcas en 2017. Esta invitación está abierta a todas las marcas de moda y minoristas en todo el mundo con al menos £ 36 millones de facturación anual, que se animará a publicar información sobre sus políticas, prácticas, productos y la gente que </w:t>
      </w:r>
      <w:r w:rsidR="00F853FA" w:rsidRPr="00DB1115">
        <w:rPr>
          <w:rFonts w:ascii="Arial" w:hAnsi="Arial" w:cs="Arial"/>
          <w:b/>
          <w:lang w:val="es-ES"/>
        </w:rPr>
        <w:t>hace su ropa</w:t>
      </w:r>
      <w:r w:rsidR="00233440" w:rsidRPr="00DB1115">
        <w:rPr>
          <w:rFonts w:ascii="Arial" w:hAnsi="Arial" w:cs="Arial"/>
          <w:b/>
          <w:lang w:val="es-ES"/>
        </w:rPr>
        <w:t xml:space="preserve"> - respondiendo a las preguntas #</w:t>
      </w:r>
      <w:proofErr w:type="spellStart"/>
      <w:r w:rsidR="00233440" w:rsidRPr="00DB1115">
        <w:rPr>
          <w:rFonts w:ascii="Arial" w:hAnsi="Arial" w:cs="Arial"/>
          <w:b/>
          <w:lang w:val="es-ES"/>
        </w:rPr>
        <w:t>whomademyclothes</w:t>
      </w:r>
      <w:proofErr w:type="spellEnd"/>
      <w:r w:rsidR="00233440" w:rsidRPr="00DB1115">
        <w:rPr>
          <w:rFonts w:ascii="Arial" w:hAnsi="Arial" w:cs="Arial"/>
          <w:b/>
          <w:lang w:val="es-ES"/>
        </w:rPr>
        <w:t>.</w:t>
      </w:r>
    </w:p>
    <w:p w:rsidR="00F853FA" w:rsidRPr="00DB1115" w:rsidRDefault="004764E7" w:rsidP="006909A7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 xml:space="preserve">Semana De la Revolución de la Moda se lleva a cabo del 18 al 24 de abril en 89 países en todo el mundo. Visita fashionrevolution.org para encontrar un evento cerca de usted. Juntos podemos hacer </w:t>
      </w:r>
      <w:r w:rsidR="006375D7" w:rsidRPr="00DB1115">
        <w:rPr>
          <w:rFonts w:ascii="Arial" w:hAnsi="Arial" w:cs="Arial"/>
          <w:b/>
          <w:lang w:val="es-ES"/>
        </w:rPr>
        <w:t>que el cambio suceda</w:t>
      </w:r>
      <w:r w:rsidRPr="00DB1115">
        <w:rPr>
          <w:rFonts w:ascii="Arial" w:hAnsi="Arial" w:cs="Arial"/>
          <w:b/>
          <w:lang w:val="es-ES"/>
        </w:rPr>
        <w:t>.</w:t>
      </w:r>
      <w:r w:rsidR="000D7333" w:rsidRPr="00DB1115">
        <w:rPr>
          <w:rFonts w:ascii="Arial" w:hAnsi="Arial" w:cs="Arial"/>
          <w:b/>
          <w:lang w:val="es-ES"/>
        </w:rPr>
        <w:t xml:space="preserve"> </w:t>
      </w:r>
    </w:p>
    <w:p w:rsidR="006375D7" w:rsidRPr="00DB1115" w:rsidRDefault="006375D7" w:rsidP="006375D7">
      <w:pPr>
        <w:jc w:val="center"/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>-Fin-</w:t>
      </w:r>
    </w:p>
    <w:p w:rsidR="00665BA5" w:rsidRPr="00DB1115" w:rsidRDefault="004A0B44" w:rsidP="00665BA5">
      <w:pPr>
        <w:rPr>
          <w:rFonts w:ascii="Arial" w:hAnsi="Arial" w:cs="Arial"/>
          <w:lang w:val="es-ES"/>
        </w:rPr>
      </w:pPr>
      <w:r w:rsidRPr="00DB1115">
        <w:rPr>
          <w:rFonts w:ascii="Arial" w:hAnsi="Arial" w:cs="Arial"/>
          <w:lang w:val="es-ES"/>
        </w:rPr>
        <w:t xml:space="preserve">Para más información, contactar </w:t>
      </w:r>
      <w:hyperlink r:id="rId7" w:history="1">
        <w:r w:rsidRPr="00DB1115">
          <w:rPr>
            <w:rStyle w:val="Hipervnculo"/>
            <w:rFonts w:ascii="Arial" w:eastAsia="Times New Roman" w:hAnsi="Arial" w:cs="Arial"/>
            <w:bCs/>
          </w:rPr>
          <w:t>press@fashionrevolution.org</w:t>
        </w:r>
      </w:hyperlink>
      <w:r w:rsidRPr="00DB1115">
        <w:rPr>
          <w:rStyle w:val="Hipervnculo"/>
          <w:rFonts w:ascii="Arial" w:eastAsia="Times New Roman" w:hAnsi="Arial" w:cs="Arial"/>
          <w:bCs/>
        </w:rPr>
        <w:t xml:space="preserve"> </w:t>
      </w:r>
      <w:r w:rsidR="00665BA5" w:rsidRPr="00DB1115">
        <w:rPr>
          <w:rFonts w:ascii="Arial" w:hAnsi="Arial" w:cs="Arial"/>
          <w:lang w:val="es-ES"/>
        </w:rPr>
        <w:t>Tel:</w:t>
      </w:r>
      <w:r w:rsidR="009E686E" w:rsidRPr="00DB1115">
        <w:rPr>
          <w:rFonts w:ascii="Arial" w:hAnsi="Arial" w:cs="Arial"/>
          <w:lang w:val="es-ES"/>
        </w:rPr>
        <w:t>+44</w:t>
      </w:r>
      <w:r w:rsidR="00665BA5" w:rsidRPr="00DB1115">
        <w:rPr>
          <w:rFonts w:ascii="Arial" w:hAnsi="Arial" w:cs="Arial"/>
          <w:lang w:val="es-ES"/>
        </w:rPr>
        <w:t xml:space="preserve"> 020 7440 7695 / </w:t>
      </w:r>
      <w:r w:rsidR="009E686E" w:rsidRPr="00DB1115">
        <w:rPr>
          <w:rFonts w:ascii="Arial" w:hAnsi="Arial" w:cs="Arial"/>
          <w:lang w:val="es-ES"/>
        </w:rPr>
        <w:t xml:space="preserve">+44 </w:t>
      </w:r>
      <w:r w:rsidR="00665BA5" w:rsidRPr="00DB1115">
        <w:rPr>
          <w:rFonts w:ascii="Arial" w:hAnsi="Arial" w:cs="Arial"/>
          <w:lang w:val="es-ES"/>
        </w:rPr>
        <w:t>07886 301486.</w:t>
      </w:r>
      <w:r w:rsidR="004B5CA8" w:rsidRPr="00DB1115">
        <w:rPr>
          <w:rFonts w:ascii="Arial" w:hAnsi="Arial" w:cs="Arial"/>
          <w:lang w:val="es-ES"/>
        </w:rPr>
        <w:t xml:space="preserve"> </w:t>
      </w:r>
      <w:hyperlink r:id="rId8" w:history="1">
        <w:r w:rsidR="004B5CA8" w:rsidRPr="00DB1115">
          <w:rPr>
            <w:rStyle w:val="Hipervnculo"/>
            <w:rFonts w:ascii="Arial" w:hAnsi="Arial" w:cs="Arial"/>
            <w:lang w:val="es-ES"/>
          </w:rPr>
          <w:t>http://fashionrevolution.org/resources/press/</w:t>
        </w:r>
      </w:hyperlink>
      <w:r w:rsidR="004B5CA8" w:rsidRPr="00DB1115">
        <w:rPr>
          <w:rFonts w:ascii="Arial" w:hAnsi="Arial" w:cs="Arial"/>
          <w:lang w:val="es-ES"/>
        </w:rPr>
        <w:t xml:space="preserve"> </w:t>
      </w:r>
    </w:p>
    <w:p w:rsidR="00744AD6" w:rsidRPr="00DB1115" w:rsidRDefault="00744AD6" w:rsidP="00744AD6">
      <w:pPr>
        <w:rPr>
          <w:rFonts w:ascii="Arial" w:hAnsi="Arial" w:cs="Arial"/>
          <w:b/>
          <w:sz w:val="24"/>
          <w:lang w:val="es-ES"/>
        </w:rPr>
      </w:pPr>
      <w:r w:rsidRPr="00DB1115">
        <w:rPr>
          <w:rFonts w:ascii="Arial" w:hAnsi="Arial" w:cs="Arial"/>
          <w:b/>
          <w:sz w:val="24"/>
          <w:lang w:val="es-ES"/>
        </w:rPr>
        <w:t>Notas para los editores</w:t>
      </w:r>
    </w:p>
    <w:p w:rsidR="00744AD6" w:rsidRPr="00DB1115" w:rsidRDefault="00744AD6" w:rsidP="00744AD6">
      <w:pPr>
        <w:rPr>
          <w:rFonts w:ascii="Arial" w:hAnsi="Arial" w:cs="Arial"/>
          <w:lang w:val="es-ES"/>
        </w:rPr>
      </w:pPr>
      <w:r w:rsidRPr="00DB1115">
        <w:rPr>
          <w:rFonts w:ascii="Arial" w:hAnsi="Arial" w:cs="Arial"/>
          <w:lang w:val="es-ES"/>
        </w:rPr>
        <w:t xml:space="preserve">Transparencia significa que las empresas saben que hace que su ropa </w:t>
      </w:r>
      <w:r w:rsidR="00CB5110" w:rsidRPr="00DB1115">
        <w:rPr>
          <w:rFonts w:ascii="Arial" w:hAnsi="Arial" w:cs="Arial"/>
          <w:lang w:val="es-ES"/>
        </w:rPr>
        <w:t>–</w:t>
      </w:r>
      <w:r w:rsidRPr="00DB1115">
        <w:rPr>
          <w:rFonts w:ascii="Arial" w:hAnsi="Arial" w:cs="Arial"/>
          <w:lang w:val="es-ES"/>
        </w:rPr>
        <w:t xml:space="preserve"> </w:t>
      </w:r>
      <w:r w:rsidR="00CB5110" w:rsidRPr="00DB1115">
        <w:rPr>
          <w:rFonts w:ascii="Arial" w:hAnsi="Arial" w:cs="Arial"/>
          <w:lang w:val="es-ES"/>
        </w:rPr>
        <w:t>desde quién cose</w:t>
      </w:r>
      <w:r w:rsidRPr="00DB1115">
        <w:rPr>
          <w:rFonts w:ascii="Arial" w:hAnsi="Arial" w:cs="Arial"/>
          <w:lang w:val="es-ES"/>
        </w:rPr>
        <w:t xml:space="preserve"> </w:t>
      </w:r>
      <w:r w:rsidR="009E071E" w:rsidRPr="00DB1115">
        <w:rPr>
          <w:rFonts w:ascii="Arial" w:hAnsi="Arial" w:cs="Arial"/>
          <w:lang w:val="es-ES"/>
        </w:rPr>
        <w:t xml:space="preserve">hasta </w:t>
      </w:r>
      <w:r w:rsidRPr="00DB1115">
        <w:rPr>
          <w:rFonts w:ascii="Arial" w:hAnsi="Arial" w:cs="Arial"/>
          <w:lang w:val="es-ES"/>
        </w:rPr>
        <w:t xml:space="preserve"> quien </w:t>
      </w:r>
      <w:r w:rsidR="009E071E" w:rsidRPr="00DB1115">
        <w:rPr>
          <w:rFonts w:ascii="Arial" w:hAnsi="Arial" w:cs="Arial"/>
          <w:lang w:val="es-ES"/>
        </w:rPr>
        <w:t>tiñe</w:t>
      </w:r>
      <w:r w:rsidRPr="00DB1115">
        <w:rPr>
          <w:rFonts w:ascii="Arial" w:hAnsi="Arial" w:cs="Arial"/>
          <w:lang w:val="es-ES"/>
        </w:rPr>
        <w:t xml:space="preserve"> la tela y </w:t>
      </w:r>
      <w:r w:rsidR="009E071E" w:rsidRPr="00DB1115">
        <w:rPr>
          <w:rFonts w:ascii="Arial" w:hAnsi="Arial" w:cs="Arial"/>
          <w:lang w:val="es-ES"/>
        </w:rPr>
        <w:t>quién</w:t>
      </w:r>
      <w:r w:rsidRPr="00DB1115">
        <w:rPr>
          <w:rFonts w:ascii="Arial" w:hAnsi="Arial" w:cs="Arial"/>
          <w:lang w:val="es-ES"/>
        </w:rPr>
        <w:t xml:space="preserve"> cultivó el algodón.</w:t>
      </w:r>
    </w:p>
    <w:p w:rsidR="00744AD6" w:rsidRPr="00DB1115" w:rsidRDefault="00744AD6" w:rsidP="00744AD6">
      <w:pPr>
        <w:rPr>
          <w:rFonts w:ascii="Arial" w:hAnsi="Arial" w:cs="Arial"/>
          <w:lang w:val="es-ES"/>
        </w:rPr>
      </w:pPr>
      <w:r w:rsidRPr="00DB1115">
        <w:rPr>
          <w:rFonts w:ascii="Arial" w:hAnsi="Arial" w:cs="Arial"/>
          <w:lang w:val="es-ES"/>
        </w:rPr>
        <w:t>El</w:t>
      </w:r>
      <w:r w:rsidR="00046903" w:rsidRPr="00DB1115">
        <w:rPr>
          <w:rFonts w:ascii="Arial" w:hAnsi="Arial" w:cs="Arial"/>
          <w:lang w:val="es-ES"/>
        </w:rPr>
        <w:t xml:space="preserve"> enfoque del</w:t>
      </w:r>
      <w:r w:rsidRPr="00DB1115">
        <w:rPr>
          <w:rFonts w:ascii="Arial" w:hAnsi="Arial" w:cs="Arial"/>
          <w:lang w:val="es-ES"/>
        </w:rPr>
        <w:t xml:space="preserve"> Índice de Transparencia </w:t>
      </w:r>
      <w:r w:rsidR="00046903" w:rsidRPr="00DB1115">
        <w:rPr>
          <w:rFonts w:ascii="Arial" w:hAnsi="Arial" w:cs="Arial"/>
          <w:lang w:val="es-ES"/>
        </w:rPr>
        <w:t>es un brochazo</w:t>
      </w:r>
      <w:r w:rsidRPr="00DB1115">
        <w:rPr>
          <w:rFonts w:ascii="Arial" w:hAnsi="Arial" w:cs="Arial"/>
          <w:lang w:val="es-ES"/>
        </w:rPr>
        <w:t xml:space="preserve"> - las calificaciones están diseñadas como un indicador del nivel de transparencia practicada por las empresas encuestadas. Se ve en la provisión y el intercambio de datos en cinco áreas principales de información de las empresas:</w:t>
      </w:r>
    </w:p>
    <w:p w:rsidR="00744AD6" w:rsidRPr="00DB1115" w:rsidRDefault="00744AD6" w:rsidP="00744AD6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 xml:space="preserve">1. Política y Compromiso - ¿cuáles son las normas y objetivos de la empresa se propone alcanzar para la protección de los derechos de los trabajadores y el medio ambiente? </w:t>
      </w:r>
      <w:r w:rsidR="00EF7697" w:rsidRPr="00DB1115">
        <w:rPr>
          <w:rFonts w:ascii="Arial" w:hAnsi="Arial" w:cs="Arial"/>
          <w:b/>
          <w:lang w:val="es-ES"/>
        </w:rPr>
        <w:t>¿Lo</w:t>
      </w:r>
      <w:r w:rsidRPr="00DB1115">
        <w:rPr>
          <w:rFonts w:ascii="Arial" w:hAnsi="Arial" w:cs="Arial"/>
          <w:b/>
          <w:lang w:val="es-ES"/>
        </w:rPr>
        <w:t xml:space="preserve"> hacen público?</w:t>
      </w:r>
    </w:p>
    <w:p w:rsidR="00744AD6" w:rsidRPr="00DB1115" w:rsidRDefault="00744AD6" w:rsidP="00744AD6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 xml:space="preserve">2. Seguimiento y trazabilidad </w:t>
      </w:r>
      <w:r w:rsidR="0027647D" w:rsidRPr="00DB1115">
        <w:rPr>
          <w:rFonts w:ascii="Arial" w:hAnsi="Arial" w:cs="Arial"/>
          <w:b/>
          <w:lang w:val="es-ES"/>
        </w:rPr>
        <w:t>–</w:t>
      </w:r>
      <w:r w:rsidRPr="00DB1115">
        <w:rPr>
          <w:rFonts w:ascii="Arial" w:hAnsi="Arial" w:cs="Arial"/>
          <w:b/>
          <w:lang w:val="es-ES"/>
        </w:rPr>
        <w:t xml:space="preserve"> </w:t>
      </w:r>
      <w:r w:rsidR="00D55BBF">
        <w:rPr>
          <w:rFonts w:ascii="Arial" w:hAnsi="Arial" w:cs="Arial"/>
          <w:b/>
          <w:lang w:val="es-ES"/>
        </w:rPr>
        <w:t>Que</w:t>
      </w:r>
      <w:r w:rsidRPr="00DB1115">
        <w:rPr>
          <w:rFonts w:ascii="Arial" w:hAnsi="Arial" w:cs="Arial"/>
          <w:b/>
          <w:lang w:val="es-ES"/>
        </w:rPr>
        <w:t xml:space="preserve"> </w:t>
      </w:r>
      <w:r w:rsidR="0027647D" w:rsidRPr="00DB1115">
        <w:rPr>
          <w:rFonts w:ascii="Arial" w:hAnsi="Arial" w:cs="Arial"/>
          <w:b/>
          <w:lang w:val="es-ES"/>
        </w:rPr>
        <w:t>tan bien conocen</w:t>
      </w:r>
      <w:r w:rsidRPr="00DB1115">
        <w:rPr>
          <w:rFonts w:ascii="Arial" w:hAnsi="Arial" w:cs="Arial"/>
          <w:b/>
          <w:lang w:val="es-ES"/>
        </w:rPr>
        <w:t xml:space="preserve"> su cadena de suministro y ¿Qué hacen público?</w:t>
      </w:r>
    </w:p>
    <w:p w:rsidR="00744AD6" w:rsidRPr="00DB1115" w:rsidRDefault="00744AD6" w:rsidP="00744AD6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 xml:space="preserve">3. </w:t>
      </w:r>
      <w:r w:rsidR="009D0C67" w:rsidRPr="00DB1115">
        <w:rPr>
          <w:rFonts w:ascii="Arial" w:hAnsi="Arial" w:cs="Arial"/>
          <w:b/>
          <w:lang w:val="es-ES"/>
        </w:rPr>
        <w:t>A</w:t>
      </w:r>
      <w:r w:rsidRPr="00DB1115">
        <w:rPr>
          <w:rFonts w:ascii="Arial" w:hAnsi="Arial" w:cs="Arial"/>
          <w:b/>
          <w:lang w:val="es-ES"/>
        </w:rPr>
        <w:t xml:space="preserve">uditorías y Servicios de </w:t>
      </w:r>
      <w:r w:rsidR="009D0C67" w:rsidRPr="00DB1115">
        <w:rPr>
          <w:rFonts w:ascii="Arial" w:hAnsi="Arial" w:cs="Arial"/>
          <w:b/>
          <w:lang w:val="es-ES"/>
        </w:rPr>
        <w:t>Remediación</w:t>
      </w:r>
      <w:r w:rsidRPr="00DB1115">
        <w:rPr>
          <w:rFonts w:ascii="Arial" w:hAnsi="Arial" w:cs="Arial"/>
          <w:b/>
          <w:lang w:val="es-ES"/>
        </w:rPr>
        <w:t xml:space="preserve"> - ¿cómo la empresa </w:t>
      </w:r>
      <w:r w:rsidR="009D0C67" w:rsidRPr="00DB1115">
        <w:rPr>
          <w:rFonts w:ascii="Arial" w:hAnsi="Arial" w:cs="Arial"/>
          <w:b/>
          <w:lang w:val="es-ES"/>
        </w:rPr>
        <w:t>comprueba que</w:t>
      </w:r>
      <w:r w:rsidRPr="00DB1115">
        <w:rPr>
          <w:rFonts w:ascii="Arial" w:hAnsi="Arial" w:cs="Arial"/>
          <w:b/>
          <w:lang w:val="es-ES"/>
        </w:rPr>
        <w:t xml:space="preserve"> su cadena de suministro para el cumplimiento de sus normas y políticas? Y cuál es su </w:t>
      </w:r>
      <w:r w:rsidRPr="00DB1115">
        <w:rPr>
          <w:rFonts w:ascii="Arial" w:hAnsi="Arial" w:cs="Arial"/>
          <w:b/>
          <w:lang w:val="es-ES"/>
        </w:rPr>
        <w:lastRenderedPageBreak/>
        <w:t>enfoque para tratar con los proveedores que caen por debajo de estos estándares</w:t>
      </w:r>
      <w:proofErr w:type="gramStart"/>
      <w:r w:rsidRPr="00DB1115">
        <w:rPr>
          <w:rFonts w:ascii="Arial" w:hAnsi="Arial" w:cs="Arial"/>
          <w:b/>
          <w:lang w:val="es-ES"/>
        </w:rPr>
        <w:t>?</w:t>
      </w:r>
      <w:proofErr w:type="gramEnd"/>
      <w:r w:rsidRPr="00DB1115">
        <w:rPr>
          <w:rFonts w:ascii="Arial" w:hAnsi="Arial" w:cs="Arial"/>
          <w:b/>
          <w:lang w:val="es-ES"/>
        </w:rPr>
        <w:t xml:space="preserve"> ¿</w:t>
      </w:r>
      <w:r w:rsidR="00833280" w:rsidRPr="00DB1115">
        <w:rPr>
          <w:rFonts w:ascii="Arial" w:hAnsi="Arial" w:cs="Arial"/>
          <w:b/>
          <w:lang w:val="es-ES"/>
        </w:rPr>
        <w:t>Son</w:t>
      </w:r>
      <w:r w:rsidRPr="00DB1115">
        <w:rPr>
          <w:rFonts w:ascii="Arial" w:hAnsi="Arial" w:cs="Arial"/>
          <w:b/>
          <w:lang w:val="es-ES"/>
        </w:rPr>
        <w:t xml:space="preserve"> éstas pública</w:t>
      </w:r>
      <w:r w:rsidR="00D55BBF">
        <w:rPr>
          <w:rFonts w:ascii="Arial" w:hAnsi="Arial" w:cs="Arial"/>
          <w:b/>
          <w:lang w:val="es-ES"/>
        </w:rPr>
        <w:t>s</w:t>
      </w:r>
      <w:r w:rsidRPr="00DB1115">
        <w:rPr>
          <w:rFonts w:ascii="Arial" w:hAnsi="Arial" w:cs="Arial"/>
          <w:b/>
          <w:lang w:val="es-ES"/>
        </w:rPr>
        <w:t>?</w:t>
      </w:r>
    </w:p>
    <w:p w:rsidR="00744AD6" w:rsidRPr="00DB1115" w:rsidRDefault="00744AD6" w:rsidP="00744AD6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 xml:space="preserve">4. Compromiso y </w:t>
      </w:r>
      <w:r w:rsidR="00563BD1" w:rsidRPr="00DB1115">
        <w:rPr>
          <w:rFonts w:ascii="Arial" w:hAnsi="Arial" w:cs="Arial"/>
          <w:b/>
          <w:lang w:val="es-ES"/>
        </w:rPr>
        <w:t>C</w:t>
      </w:r>
      <w:r w:rsidRPr="00DB1115">
        <w:rPr>
          <w:rFonts w:ascii="Arial" w:hAnsi="Arial" w:cs="Arial"/>
          <w:b/>
          <w:lang w:val="es-ES"/>
        </w:rPr>
        <w:t xml:space="preserve">olaboración </w:t>
      </w:r>
      <w:r w:rsidR="00E61B04" w:rsidRPr="00DB1115">
        <w:rPr>
          <w:rFonts w:ascii="Arial" w:hAnsi="Arial" w:cs="Arial"/>
          <w:b/>
          <w:lang w:val="es-ES"/>
        </w:rPr>
        <w:t>–</w:t>
      </w:r>
      <w:r w:rsidRPr="00DB1115">
        <w:rPr>
          <w:rFonts w:ascii="Arial" w:hAnsi="Arial" w:cs="Arial"/>
          <w:b/>
          <w:lang w:val="es-ES"/>
        </w:rPr>
        <w:t xml:space="preserve"> </w:t>
      </w:r>
      <w:r w:rsidR="00475631" w:rsidRPr="00DB1115">
        <w:rPr>
          <w:rFonts w:ascii="Arial" w:hAnsi="Arial" w:cs="Arial"/>
          <w:b/>
          <w:lang w:val="es-ES"/>
        </w:rPr>
        <w:t>¿</w:t>
      </w:r>
      <w:r w:rsidR="00563BD1" w:rsidRPr="00DB1115">
        <w:rPr>
          <w:rFonts w:ascii="Arial" w:hAnsi="Arial" w:cs="Arial"/>
          <w:b/>
          <w:lang w:val="es-ES"/>
        </w:rPr>
        <w:t>Cuáles</w:t>
      </w:r>
      <w:r w:rsidR="00E61B04" w:rsidRPr="00DB1115">
        <w:rPr>
          <w:rFonts w:ascii="Arial" w:hAnsi="Arial" w:cs="Arial"/>
          <w:b/>
          <w:lang w:val="es-ES"/>
        </w:rPr>
        <w:t xml:space="preserve"> son las</w:t>
      </w:r>
      <w:r w:rsidRPr="00DB1115">
        <w:rPr>
          <w:rFonts w:ascii="Arial" w:hAnsi="Arial" w:cs="Arial"/>
          <w:b/>
          <w:lang w:val="es-ES"/>
        </w:rPr>
        <w:t xml:space="preserve"> </w:t>
      </w:r>
      <w:r w:rsidR="00E61B04" w:rsidRPr="00DB1115">
        <w:rPr>
          <w:rFonts w:ascii="Arial" w:hAnsi="Arial" w:cs="Arial"/>
          <w:b/>
          <w:lang w:val="es-ES"/>
        </w:rPr>
        <w:t>O</w:t>
      </w:r>
      <w:r w:rsidRPr="00DB1115">
        <w:rPr>
          <w:rFonts w:ascii="Arial" w:hAnsi="Arial" w:cs="Arial"/>
          <w:b/>
          <w:lang w:val="es-ES"/>
        </w:rPr>
        <w:t xml:space="preserve">rganizaciones y </w:t>
      </w:r>
      <w:r w:rsidR="00563BD1" w:rsidRPr="00DB1115">
        <w:rPr>
          <w:rFonts w:ascii="Arial" w:hAnsi="Arial" w:cs="Arial"/>
          <w:b/>
          <w:lang w:val="es-ES"/>
        </w:rPr>
        <w:t>grupos de interés con los que trabaja</w:t>
      </w:r>
      <w:r w:rsidRPr="00DB1115">
        <w:rPr>
          <w:rFonts w:ascii="Arial" w:hAnsi="Arial" w:cs="Arial"/>
          <w:b/>
          <w:lang w:val="es-ES"/>
        </w:rPr>
        <w:t xml:space="preserve"> la compañía para garantizar </w:t>
      </w:r>
      <w:r w:rsidR="00BB3F82" w:rsidRPr="00DB1115">
        <w:rPr>
          <w:rFonts w:ascii="Arial" w:hAnsi="Arial" w:cs="Arial"/>
          <w:b/>
          <w:lang w:val="es-ES"/>
        </w:rPr>
        <w:t xml:space="preserve">que sus proveedores, </w:t>
      </w:r>
      <w:r w:rsidR="00475631" w:rsidRPr="00DB1115">
        <w:rPr>
          <w:rFonts w:ascii="Arial" w:hAnsi="Arial" w:cs="Arial"/>
          <w:b/>
          <w:lang w:val="es-ES"/>
        </w:rPr>
        <w:t>y sus empleados son tratados bien</w:t>
      </w:r>
      <w:r w:rsidRPr="00DB1115">
        <w:rPr>
          <w:rFonts w:ascii="Arial" w:hAnsi="Arial" w:cs="Arial"/>
          <w:b/>
          <w:lang w:val="es-ES"/>
        </w:rPr>
        <w:t xml:space="preserve">? </w:t>
      </w:r>
      <w:r w:rsidR="00833280" w:rsidRPr="00DB1115">
        <w:rPr>
          <w:rFonts w:ascii="Arial" w:hAnsi="Arial" w:cs="Arial"/>
          <w:b/>
          <w:lang w:val="es-ES"/>
        </w:rPr>
        <w:t>¿</w:t>
      </w:r>
      <w:r w:rsidRPr="00DB1115">
        <w:rPr>
          <w:rFonts w:ascii="Arial" w:hAnsi="Arial" w:cs="Arial"/>
          <w:b/>
          <w:lang w:val="es-ES"/>
        </w:rPr>
        <w:t xml:space="preserve">Y </w:t>
      </w:r>
      <w:r w:rsidR="00D5307B" w:rsidRPr="00DB1115">
        <w:rPr>
          <w:rFonts w:ascii="Arial" w:hAnsi="Arial" w:cs="Arial"/>
          <w:b/>
          <w:lang w:val="es-ES"/>
        </w:rPr>
        <w:t>lo</w:t>
      </w:r>
      <w:r w:rsidRPr="00DB1115">
        <w:rPr>
          <w:rFonts w:ascii="Arial" w:hAnsi="Arial" w:cs="Arial"/>
          <w:b/>
          <w:lang w:val="es-ES"/>
        </w:rPr>
        <w:t xml:space="preserve"> hacen</w:t>
      </w:r>
      <w:r w:rsidR="002D4E97" w:rsidRPr="00DB1115">
        <w:rPr>
          <w:rFonts w:ascii="Arial" w:hAnsi="Arial" w:cs="Arial"/>
          <w:b/>
          <w:lang w:val="es-ES"/>
        </w:rPr>
        <w:t xml:space="preserve"> </w:t>
      </w:r>
      <w:r w:rsidRPr="00DB1115">
        <w:rPr>
          <w:rFonts w:ascii="Arial" w:hAnsi="Arial" w:cs="Arial"/>
          <w:b/>
          <w:lang w:val="es-ES"/>
        </w:rPr>
        <w:t>público?</w:t>
      </w:r>
    </w:p>
    <w:p w:rsidR="00744AD6" w:rsidRPr="00DB1115" w:rsidRDefault="00744AD6" w:rsidP="00744AD6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 xml:space="preserve">5. </w:t>
      </w:r>
      <w:r w:rsidR="00EF7697" w:rsidRPr="00DB1115">
        <w:rPr>
          <w:rFonts w:ascii="Arial" w:hAnsi="Arial" w:cs="Arial"/>
          <w:b/>
          <w:lang w:val="es-ES"/>
        </w:rPr>
        <w:t>Gobernanza</w:t>
      </w:r>
      <w:r w:rsidR="0097694E" w:rsidRPr="00DB1115">
        <w:rPr>
          <w:rFonts w:ascii="Arial" w:hAnsi="Arial" w:cs="Arial"/>
          <w:b/>
          <w:lang w:val="es-ES"/>
        </w:rPr>
        <w:t xml:space="preserve"> – Los controles y balances que </w:t>
      </w:r>
      <w:r w:rsidRPr="00DB1115">
        <w:rPr>
          <w:rFonts w:ascii="Arial" w:hAnsi="Arial" w:cs="Arial"/>
          <w:b/>
          <w:lang w:val="es-ES"/>
        </w:rPr>
        <w:t xml:space="preserve">tiene la empresa </w:t>
      </w:r>
      <w:r w:rsidR="00975AF8" w:rsidRPr="00DB1115">
        <w:rPr>
          <w:rFonts w:ascii="Arial" w:hAnsi="Arial" w:cs="Arial"/>
          <w:b/>
          <w:lang w:val="es-ES"/>
        </w:rPr>
        <w:t>tiene in situ</w:t>
      </w:r>
      <w:r w:rsidRPr="00DB1115">
        <w:rPr>
          <w:rFonts w:ascii="Arial" w:hAnsi="Arial" w:cs="Arial"/>
          <w:b/>
          <w:lang w:val="es-ES"/>
        </w:rPr>
        <w:t xml:space="preserve"> </w:t>
      </w:r>
      <w:r w:rsidR="00975AF8" w:rsidRPr="00DB1115">
        <w:rPr>
          <w:rFonts w:ascii="Arial" w:hAnsi="Arial" w:cs="Arial"/>
          <w:b/>
          <w:lang w:val="es-ES"/>
        </w:rPr>
        <w:t>y</w:t>
      </w:r>
      <w:r w:rsidRPr="00DB1115">
        <w:rPr>
          <w:rFonts w:ascii="Arial" w:hAnsi="Arial" w:cs="Arial"/>
          <w:b/>
          <w:lang w:val="es-ES"/>
        </w:rPr>
        <w:t xml:space="preserve"> dentro de su propia organización, para garantizar que sus iniciativas se llevan a</w:t>
      </w:r>
      <w:r w:rsidR="002A369A" w:rsidRPr="00DB1115">
        <w:rPr>
          <w:rFonts w:ascii="Arial" w:hAnsi="Arial" w:cs="Arial"/>
          <w:b/>
          <w:lang w:val="es-ES"/>
        </w:rPr>
        <w:t xml:space="preserve"> cabo como estaba previsto</w:t>
      </w:r>
      <w:proofErr w:type="gramStart"/>
      <w:r w:rsidR="002A369A" w:rsidRPr="00DB1115">
        <w:rPr>
          <w:rFonts w:ascii="Arial" w:hAnsi="Arial" w:cs="Arial"/>
          <w:b/>
          <w:lang w:val="es-ES"/>
        </w:rPr>
        <w:t>?</w:t>
      </w:r>
      <w:proofErr w:type="gramEnd"/>
      <w:r w:rsidR="002A369A" w:rsidRPr="00DB1115">
        <w:rPr>
          <w:rFonts w:ascii="Arial" w:hAnsi="Arial" w:cs="Arial"/>
          <w:b/>
          <w:lang w:val="es-ES"/>
        </w:rPr>
        <w:t xml:space="preserve"> </w:t>
      </w:r>
      <w:r w:rsidR="00833280" w:rsidRPr="00DB1115">
        <w:rPr>
          <w:rFonts w:ascii="Arial" w:hAnsi="Arial" w:cs="Arial"/>
          <w:b/>
          <w:lang w:val="es-ES"/>
        </w:rPr>
        <w:t>¿</w:t>
      </w:r>
      <w:r w:rsidR="002A369A" w:rsidRPr="00DB1115">
        <w:rPr>
          <w:rFonts w:ascii="Arial" w:hAnsi="Arial" w:cs="Arial"/>
          <w:b/>
          <w:lang w:val="es-ES"/>
        </w:rPr>
        <w:t>Y</w:t>
      </w:r>
      <w:r w:rsidRPr="00DB1115">
        <w:rPr>
          <w:rFonts w:ascii="Arial" w:hAnsi="Arial" w:cs="Arial"/>
          <w:b/>
          <w:lang w:val="es-ES"/>
        </w:rPr>
        <w:t xml:space="preserve"> lo </w:t>
      </w:r>
      <w:r w:rsidR="00833280" w:rsidRPr="00DB1115">
        <w:rPr>
          <w:rFonts w:ascii="Arial" w:hAnsi="Arial" w:cs="Arial"/>
          <w:b/>
          <w:lang w:val="es-ES"/>
        </w:rPr>
        <w:t xml:space="preserve">hacen </w:t>
      </w:r>
      <w:r w:rsidRPr="00DB1115">
        <w:rPr>
          <w:rFonts w:ascii="Arial" w:hAnsi="Arial" w:cs="Arial"/>
          <w:b/>
          <w:lang w:val="es-ES"/>
        </w:rPr>
        <w:t>público?</w:t>
      </w:r>
    </w:p>
    <w:p w:rsidR="00744AD6" w:rsidRPr="00DB1115" w:rsidRDefault="00744AD6" w:rsidP="00744AD6">
      <w:pPr>
        <w:rPr>
          <w:rFonts w:ascii="Arial" w:hAnsi="Arial" w:cs="Arial"/>
          <w:b/>
          <w:lang w:val="es-ES"/>
        </w:rPr>
      </w:pPr>
      <w:r w:rsidRPr="00DB1115">
        <w:rPr>
          <w:rFonts w:ascii="Arial" w:hAnsi="Arial" w:cs="Arial"/>
          <w:b/>
          <w:lang w:val="es-ES"/>
        </w:rPr>
        <w:t>Nota: Este índice es un documento vivo, y las 40 marcas estudiadas en este índice son invitados a proporcionar más información con el fin de actualizar su puntuación. La información es correcta a partir del 15 de abril.</w:t>
      </w:r>
    </w:p>
    <w:p w:rsidR="00EF7697" w:rsidRPr="00DB1115" w:rsidRDefault="00EF7697" w:rsidP="00EF7697">
      <w:pPr>
        <w:pStyle w:val="NormalWeb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4D4D4D"/>
          <w:sz w:val="20"/>
          <w:szCs w:val="20"/>
          <w:lang w:val="es-CL"/>
        </w:rPr>
      </w:pPr>
      <w:hyperlink r:id="rId9" w:history="1">
        <w:r w:rsidR="007E5933" w:rsidRPr="00DB1115">
          <w:rPr>
            <w:rStyle w:val="Hipervnculo"/>
            <w:rFonts w:ascii="Arial" w:hAnsi="Arial" w:cs="Arial"/>
            <w:b/>
            <w:bCs/>
            <w:color w:val="F58233"/>
            <w:sz w:val="20"/>
            <w:szCs w:val="20"/>
            <w:bdr w:val="none" w:sz="0" w:space="0" w:color="auto" w:frame="1"/>
            <w:lang w:val="es-CL"/>
          </w:rPr>
          <w:t>De</w:t>
        </w:r>
      </w:hyperlink>
      <w:r w:rsidR="007E5933" w:rsidRPr="00DB1115">
        <w:rPr>
          <w:rStyle w:val="Hipervnculo"/>
          <w:rFonts w:ascii="Arial" w:hAnsi="Arial" w:cs="Arial"/>
          <w:b/>
          <w:bCs/>
          <w:color w:val="F58233"/>
          <w:sz w:val="20"/>
          <w:szCs w:val="20"/>
          <w:bdr w:val="none" w:sz="0" w:space="0" w:color="auto" w:frame="1"/>
          <w:lang w:val="es-CL"/>
        </w:rPr>
        <w:t xml:space="preserve">scarga la investigación </w:t>
      </w:r>
      <w:proofErr w:type="spellStart"/>
      <w:r w:rsidR="007E5933" w:rsidRPr="00DB1115">
        <w:rPr>
          <w:rStyle w:val="Hipervnculo"/>
          <w:rFonts w:ascii="Arial" w:hAnsi="Arial" w:cs="Arial"/>
          <w:b/>
          <w:bCs/>
          <w:color w:val="F58233"/>
          <w:sz w:val="20"/>
          <w:szCs w:val="20"/>
          <w:bdr w:val="none" w:sz="0" w:space="0" w:color="auto" w:frame="1"/>
          <w:lang w:val="es-CL"/>
        </w:rPr>
        <w:t>detras</w:t>
      </w:r>
      <w:proofErr w:type="spellEnd"/>
      <w:r w:rsidR="007E5933" w:rsidRPr="00DB1115">
        <w:rPr>
          <w:rStyle w:val="Hipervnculo"/>
          <w:rFonts w:ascii="Arial" w:hAnsi="Arial" w:cs="Arial"/>
          <w:b/>
          <w:bCs/>
          <w:color w:val="F58233"/>
          <w:sz w:val="20"/>
          <w:szCs w:val="20"/>
          <w:bdr w:val="none" w:sz="0" w:space="0" w:color="auto" w:frame="1"/>
          <w:lang w:val="es-CL"/>
        </w:rPr>
        <w:t xml:space="preserve"> de los resultados [</w:t>
      </w:r>
      <w:r w:rsidR="0032555D" w:rsidRPr="00DB1115">
        <w:rPr>
          <w:rStyle w:val="Hipervnculo"/>
          <w:rFonts w:ascii="Arial" w:hAnsi="Arial" w:cs="Arial"/>
          <w:b/>
          <w:bCs/>
          <w:color w:val="F58233"/>
          <w:sz w:val="20"/>
          <w:szCs w:val="20"/>
          <w:bdr w:val="none" w:sz="0" w:space="0" w:color="auto" w:frame="1"/>
          <w:lang w:val="es-CL"/>
        </w:rPr>
        <w:t>Inglés</w:t>
      </w:r>
      <w:r w:rsidR="007E5933" w:rsidRPr="00DB1115">
        <w:rPr>
          <w:rStyle w:val="Hipervnculo"/>
          <w:rFonts w:ascii="Arial" w:hAnsi="Arial" w:cs="Arial"/>
          <w:b/>
          <w:bCs/>
          <w:color w:val="F58233"/>
          <w:sz w:val="20"/>
          <w:szCs w:val="20"/>
          <w:bdr w:val="none" w:sz="0" w:space="0" w:color="auto" w:frame="1"/>
          <w:lang w:val="es-CL"/>
        </w:rPr>
        <w:t>]</w:t>
      </w:r>
    </w:p>
    <w:p w:rsidR="00EF7697" w:rsidRPr="00DB1115" w:rsidRDefault="00EF7697" w:rsidP="00EF7697">
      <w:pPr>
        <w:pStyle w:val="NormalWeb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4D4D4D"/>
          <w:sz w:val="20"/>
          <w:szCs w:val="20"/>
          <w:lang w:val="es-CL"/>
        </w:rPr>
      </w:pPr>
      <w:hyperlink r:id="rId10" w:history="1">
        <w:r w:rsidR="0032555D" w:rsidRPr="00DB1115">
          <w:rPr>
            <w:rStyle w:val="Hipervnculo"/>
            <w:rFonts w:ascii="Arial" w:hAnsi="Arial" w:cs="Arial"/>
            <w:b/>
            <w:bCs/>
            <w:color w:val="F58233"/>
            <w:sz w:val="20"/>
            <w:szCs w:val="20"/>
            <w:bdr w:val="none" w:sz="0" w:space="0" w:color="auto" w:frame="1"/>
            <w:lang w:val="es-CL"/>
          </w:rPr>
          <w:t>Descarga</w:t>
        </w:r>
      </w:hyperlink>
      <w:r w:rsidR="0032555D" w:rsidRPr="00DB1115">
        <w:rPr>
          <w:rStyle w:val="Hipervnculo"/>
          <w:rFonts w:ascii="Arial" w:hAnsi="Arial" w:cs="Arial"/>
          <w:b/>
          <w:bCs/>
          <w:color w:val="F58233"/>
          <w:sz w:val="20"/>
          <w:szCs w:val="20"/>
          <w:bdr w:val="none" w:sz="0" w:space="0" w:color="auto" w:frame="1"/>
          <w:lang w:val="es-CL"/>
        </w:rPr>
        <w:t xml:space="preserve"> la metodología completa de la investigación [Inglés]</w:t>
      </w:r>
    </w:p>
    <w:p w:rsidR="00EF7697" w:rsidRPr="00DB1115" w:rsidRDefault="00EF7697" w:rsidP="00744AD6">
      <w:pPr>
        <w:rPr>
          <w:rFonts w:ascii="Arial" w:hAnsi="Arial" w:cs="Arial"/>
        </w:rPr>
      </w:pPr>
    </w:p>
    <w:p w:rsidR="006375D7" w:rsidRPr="00DB1115" w:rsidRDefault="006375D7" w:rsidP="006909A7">
      <w:pPr>
        <w:rPr>
          <w:rFonts w:ascii="Arial" w:hAnsi="Arial" w:cs="Arial"/>
        </w:rPr>
      </w:pPr>
    </w:p>
    <w:sectPr w:rsidR="006375D7" w:rsidRPr="00DB11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787"/>
    <w:multiLevelType w:val="hybridMultilevel"/>
    <w:tmpl w:val="C9B6DE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85"/>
    <w:rsid w:val="00046903"/>
    <w:rsid w:val="00072BCD"/>
    <w:rsid w:val="0008075C"/>
    <w:rsid w:val="000C6CAE"/>
    <w:rsid w:val="000D349B"/>
    <w:rsid w:val="000D7333"/>
    <w:rsid w:val="000F25E3"/>
    <w:rsid w:val="00111653"/>
    <w:rsid w:val="00155992"/>
    <w:rsid w:val="001766FB"/>
    <w:rsid w:val="00190169"/>
    <w:rsid w:val="001F4379"/>
    <w:rsid w:val="00233440"/>
    <w:rsid w:val="00274B53"/>
    <w:rsid w:val="0027647D"/>
    <w:rsid w:val="00286CC3"/>
    <w:rsid w:val="002A369A"/>
    <w:rsid w:val="002A7EBF"/>
    <w:rsid w:val="002B7CD1"/>
    <w:rsid w:val="002D3608"/>
    <w:rsid w:val="002D4E97"/>
    <w:rsid w:val="002E6775"/>
    <w:rsid w:val="003149A4"/>
    <w:rsid w:val="0032555D"/>
    <w:rsid w:val="003435DD"/>
    <w:rsid w:val="00366B8D"/>
    <w:rsid w:val="003800CE"/>
    <w:rsid w:val="003A6899"/>
    <w:rsid w:val="003A74E9"/>
    <w:rsid w:val="004619AB"/>
    <w:rsid w:val="00475631"/>
    <w:rsid w:val="004764E7"/>
    <w:rsid w:val="004831BA"/>
    <w:rsid w:val="004A0B44"/>
    <w:rsid w:val="004A11DB"/>
    <w:rsid w:val="004B266E"/>
    <w:rsid w:val="004B5CA8"/>
    <w:rsid w:val="004E2885"/>
    <w:rsid w:val="004F5EC9"/>
    <w:rsid w:val="004F78B7"/>
    <w:rsid w:val="00563466"/>
    <w:rsid w:val="00563BD1"/>
    <w:rsid w:val="006375D7"/>
    <w:rsid w:val="00665BA5"/>
    <w:rsid w:val="00667A59"/>
    <w:rsid w:val="00687656"/>
    <w:rsid w:val="006909A7"/>
    <w:rsid w:val="007271CF"/>
    <w:rsid w:val="00744AD6"/>
    <w:rsid w:val="00752CBD"/>
    <w:rsid w:val="00754D1E"/>
    <w:rsid w:val="0079206D"/>
    <w:rsid w:val="007C3E6B"/>
    <w:rsid w:val="007D3D14"/>
    <w:rsid w:val="007E5933"/>
    <w:rsid w:val="007F2C0E"/>
    <w:rsid w:val="007F50A8"/>
    <w:rsid w:val="00833280"/>
    <w:rsid w:val="00850B94"/>
    <w:rsid w:val="00861BB7"/>
    <w:rsid w:val="00895F43"/>
    <w:rsid w:val="008F2A57"/>
    <w:rsid w:val="008F4A79"/>
    <w:rsid w:val="00912434"/>
    <w:rsid w:val="009428E2"/>
    <w:rsid w:val="0096556C"/>
    <w:rsid w:val="00975AF8"/>
    <w:rsid w:val="0097694E"/>
    <w:rsid w:val="009D0C67"/>
    <w:rsid w:val="009E071E"/>
    <w:rsid w:val="009E686E"/>
    <w:rsid w:val="009F7C28"/>
    <w:rsid w:val="00A24CA1"/>
    <w:rsid w:val="00A51026"/>
    <w:rsid w:val="00A52877"/>
    <w:rsid w:val="00A677E2"/>
    <w:rsid w:val="00AD0435"/>
    <w:rsid w:val="00AD76FF"/>
    <w:rsid w:val="00AE1441"/>
    <w:rsid w:val="00B30536"/>
    <w:rsid w:val="00B86747"/>
    <w:rsid w:val="00BB3F82"/>
    <w:rsid w:val="00BB5D1A"/>
    <w:rsid w:val="00BF723A"/>
    <w:rsid w:val="00C90761"/>
    <w:rsid w:val="00CB5110"/>
    <w:rsid w:val="00CE7CB9"/>
    <w:rsid w:val="00D5307B"/>
    <w:rsid w:val="00D55BBF"/>
    <w:rsid w:val="00D72C77"/>
    <w:rsid w:val="00D7353D"/>
    <w:rsid w:val="00D73BCF"/>
    <w:rsid w:val="00DB1115"/>
    <w:rsid w:val="00DD7706"/>
    <w:rsid w:val="00E0574C"/>
    <w:rsid w:val="00E61B04"/>
    <w:rsid w:val="00E94C96"/>
    <w:rsid w:val="00EB72F5"/>
    <w:rsid w:val="00ED5020"/>
    <w:rsid w:val="00EE7AE8"/>
    <w:rsid w:val="00EF7697"/>
    <w:rsid w:val="00F405AC"/>
    <w:rsid w:val="00F45CD8"/>
    <w:rsid w:val="00F518A8"/>
    <w:rsid w:val="00F853FA"/>
    <w:rsid w:val="00F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8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0B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8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0B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hionrevolution.org/resources/pre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fashionrevolut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hicalconsumer.org/ethicalcampaigns/fashionrevolution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thicalconsumer.org/linkclick.aspx?fileticket=s293RYdq5G0%3d&amp;tabid=2707&amp;portali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hicalconsumer.org/linkclick.aspx?fileticket=ABiNpba5wUI%3d&amp;tabid=2707&amp;portali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1384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2016-04-20T13:43:00Z</dcterms:created>
  <dcterms:modified xsi:type="dcterms:W3CDTF">2016-04-20T16:42:00Z</dcterms:modified>
</cp:coreProperties>
</file>